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B0" w:rsidRPr="000455A8" w:rsidRDefault="00D15AD7">
      <w:pPr>
        <w:rPr>
          <w:b/>
          <w:sz w:val="40"/>
          <w:szCs w:val="40"/>
        </w:rPr>
      </w:pPr>
      <w:r w:rsidRPr="000455A8">
        <w:rPr>
          <w:b/>
          <w:sz w:val="40"/>
          <w:szCs w:val="40"/>
        </w:rPr>
        <w:t>Tutor Matching Service</w:t>
      </w:r>
    </w:p>
    <w:p w:rsidR="00D15AD7" w:rsidRPr="000455A8" w:rsidRDefault="00D15AD7">
      <w:pPr>
        <w:rPr>
          <w:i/>
          <w:sz w:val="28"/>
          <w:szCs w:val="28"/>
          <w:u w:val="single"/>
        </w:rPr>
      </w:pPr>
      <w:r w:rsidRPr="000455A8">
        <w:rPr>
          <w:i/>
          <w:sz w:val="28"/>
          <w:szCs w:val="28"/>
          <w:u w:val="single"/>
        </w:rPr>
        <w:t>What is it?</w:t>
      </w:r>
    </w:p>
    <w:p w:rsidR="00D15AD7" w:rsidRPr="000455A8" w:rsidRDefault="00D15AD7">
      <w:pPr>
        <w:rPr>
          <w:rStyle w:val="apple-style-span"/>
          <w:rFonts w:cs="Tahoma"/>
          <w:sz w:val="24"/>
          <w:szCs w:val="24"/>
        </w:rPr>
      </w:pPr>
      <w:r w:rsidRPr="000455A8">
        <w:rPr>
          <w:rStyle w:val="apple-style-span"/>
          <w:rFonts w:cs="Tahoma"/>
          <w:sz w:val="24"/>
          <w:szCs w:val="24"/>
        </w:rPr>
        <w:t xml:space="preserve">Tutor Matching Service is a </w:t>
      </w:r>
      <w:proofErr w:type="spellStart"/>
      <w:r w:rsidRPr="000455A8">
        <w:rPr>
          <w:rStyle w:val="apple-style-span"/>
          <w:rFonts w:cs="Tahoma"/>
          <w:sz w:val="24"/>
          <w:szCs w:val="24"/>
        </w:rPr>
        <w:t>Facebook</w:t>
      </w:r>
      <w:proofErr w:type="spellEnd"/>
      <w:r w:rsidRPr="000455A8">
        <w:rPr>
          <w:rStyle w:val="apple-style-span"/>
          <w:rFonts w:cs="Tahoma"/>
          <w:sz w:val="24"/>
          <w:szCs w:val="24"/>
        </w:rPr>
        <w:t xml:space="preserve"> application</w:t>
      </w:r>
      <w:r w:rsidR="0042441B">
        <w:rPr>
          <w:rStyle w:val="apple-style-span"/>
          <w:rFonts w:cs="Tahoma"/>
          <w:sz w:val="24"/>
          <w:szCs w:val="24"/>
        </w:rPr>
        <w:t xml:space="preserve"> which connects tutors with those needing tutoring.  It is</w:t>
      </w:r>
      <w:r w:rsidRPr="000455A8">
        <w:rPr>
          <w:rStyle w:val="apple-style-span"/>
          <w:rFonts w:cs="Tahoma"/>
          <w:sz w:val="24"/>
          <w:szCs w:val="24"/>
        </w:rPr>
        <w:t xml:space="preserve"> available to any student with a </w:t>
      </w:r>
      <w:proofErr w:type="spellStart"/>
      <w:r w:rsidRPr="000455A8">
        <w:rPr>
          <w:rStyle w:val="apple-style-span"/>
          <w:rFonts w:cs="Tahoma"/>
          <w:sz w:val="24"/>
          <w:szCs w:val="24"/>
        </w:rPr>
        <w:t>Facebook</w:t>
      </w:r>
      <w:proofErr w:type="spellEnd"/>
      <w:r w:rsidRPr="000455A8">
        <w:rPr>
          <w:rStyle w:val="apple-style-span"/>
          <w:rFonts w:cs="Tahoma"/>
          <w:sz w:val="24"/>
          <w:szCs w:val="24"/>
        </w:rPr>
        <w:t xml:space="preserve"> account. </w:t>
      </w:r>
      <w:r w:rsidR="0042441B">
        <w:rPr>
          <w:rStyle w:val="apple-style-span"/>
          <w:rFonts w:cs="Tahoma"/>
          <w:sz w:val="24"/>
          <w:szCs w:val="24"/>
        </w:rPr>
        <w:t xml:space="preserve"> </w:t>
      </w:r>
      <w:r w:rsidRPr="000455A8">
        <w:rPr>
          <w:rStyle w:val="apple-style-span"/>
          <w:rFonts w:cs="Tahoma"/>
          <w:sz w:val="24"/>
          <w:szCs w:val="24"/>
        </w:rPr>
        <w:t>TMS simplifies the process of finding smart, reliable an</w:t>
      </w:r>
      <w:r w:rsidR="0042441B">
        <w:rPr>
          <w:rStyle w:val="apple-style-span"/>
          <w:rFonts w:cs="Tahoma"/>
          <w:sz w:val="24"/>
          <w:szCs w:val="24"/>
        </w:rPr>
        <w:t xml:space="preserve">d capable tutors by letting students </w:t>
      </w:r>
      <w:r w:rsidRPr="000455A8">
        <w:rPr>
          <w:rStyle w:val="apple-style-span"/>
          <w:rFonts w:cs="Tahoma"/>
          <w:sz w:val="24"/>
          <w:szCs w:val="24"/>
        </w:rPr>
        <w:t xml:space="preserve">use </w:t>
      </w:r>
      <w:proofErr w:type="spellStart"/>
      <w:r w:rsidRPr="000455A8">
        <w:rPr>
          <w:rStyle w:val="apple-style-span"/>
          <w:rFonts w:cs="Tahoma"/>
          <w:sz w:val="24"/>
          <w:szCs w:val="24"/>
        </w:rPr>
        <w:t>Facebook</w:t>
      </w:r>
      <w:proofErr w:type="spellEnd"/>
      <w:r w:rsidRPr="000455A8">
        <w:rPr>
          <w:rStyle w:val="apple-style-span"/>
          <w:rFonts w:cs="Tahoma"/>
          <w:sz w:val="24"/>
          <w:szCs w:val="24"/>
        </w:rPr>
        <w:t xml:space="preserve"> to 'try before you buy' and see tutors' ratings, videos and other important information.</w:t>
      </w:r>
      <w:r w:rsidR="0042441B">
        <w:rPr>
          <w:rStyle w:val="apple-style-span"/>
          <w:rFonts w:cs="Tahoma"/>
          <w:sz w:val="24"/>
          <w:szCs w:val="24"/>
        </w:rPr>
        <w:t xml:space="preserve">   The communication between the student and tutor happens within </w:t>
      </w:r>
      <w:proofErr w:type="spellStart"/>
      <w:r w:rsidR="0042441B">
        <w:rPr>
          <w:rStyle w:val="apple-style-span"/>
          <w:rFonts w:cs="Tahoma"/>
          <w:sz w:val="24"/>
          <w:szCs w:val="24"/>
        </w:rPr>
        <w:t>facebook</w:t>
      </w:r>
      <w:proofErr w:type="spellEnd"/>
      <w:r w:rsidR="0042441B">
        <w:rPr>
          <w:rStyle w:val="apple-style-span"/>
          <w:rFonts w:cs="Tahoma"/>
          <w:sz w:val="24"/>
          <w:szCs w:val="24"/>
        </w:rPr>
        <w:t>.</w:t>
      </w:r>
    </w:p>
    <w:p w:rsidR="00D15AD7" w:rsidRPr="000455A8" w:rsidRDefault="00D15AD7">
      <w:pPr>
        <w:rPr>
          <w:rStyle w:val="apple-style-span"/>
          <w:rFonts w:cs="Tahoma"/>
          <w:i/>
          <w:sz w:val="29"/>
          <w:szCs w:val="29"/>
          <w:u w:val="single"/>
        </w:rPr>
      </w:pPr>
      <w:r w:rsidRPr="000455A8">
        <w:rPr>
          <w:rStyle w:val="apple-style-span"/>
          <w:rFonts w:cs="Tahoma"/>
          <w:i/>
          <w:sz w:val="29"/>
          <w:szCs w:val="29"/>
          <w:u w:val="single"/>
        </w:rPr>
        <w:t>Useful Features</w:t>
      </w:r>
    </w:p>
    <w:p w:rsidR="00D15AD7" w:rsidRPr="000455A8" w:rsidRDefault="00D15AD7" w:rsidP="00D15AD7">
      <w:pPr>
        <w:pStyle w:val="ListParagraph"/>
        <w:numPr>
          <w:ilvl w:val="0"/>
          <w:numId w:val="2"/>
        </w:numPr>
        <w:rPr>
          <w:rStyle w:val="apple-style-span"/>
          <w:rFonts w:cs="Tahoma"/>
          <w:sz w:val="24"/>
          <w:szCs w:val="24"/>
        </w:rPr>
      </w:pPr>
      <w:r w:rsidRPr="000455A8">
        <w:rPr>
          <w:rStyle w:val="apple-style-span"/>
          <w:rFonts w:cs="Tahoma"/>
          <w:sz w:val="24"/>
          <w:szCs w:val="24"/>
        </w:rPr>
        <w:t>Students can search for tutors by specific class, subject area, or name</w:t>
      </w:r>
    </w:p>
    <w:p w:rsidR="00D15AD7" w:rsidRPr="000455A8" w:rsidRDefault="00D15AD7" w:rsidP="00D15AD7">
      <w:pPr>
        <w:pStyle w:val="ListParagraph"/>
        <w:numPr>
          <w:ilvl w:val="0"/>
          <w:numId w:val="2"/>
        </w:numPr>
        <w:rPr>
          <w:rStyle w:val="apple-style-span"/>
          <w:rFonts w:cs="Tahoma"/>
          <w:sz w:val="24"/>
          <w:szCs w:val="24"/>
        </w:rPr>
      </w:pPr>
      <w:r w:rsidRPr="000455A8">
        <w:rPr>
          <w:rStyle w:val="apple-style-span"/>
          <w:rFonts w:cs="Tahoma"/>
          <w:sz w:val="24"/>
          <w:szCs w:val="24"/>
        </w:rPr>
        <w:t>Students can pay online with a credit card.  Parents can buy tutoring packages which students can use throughout the year.</w:t>
      </w:r>
    </w:p>
    <w:p w:rsidR="00D15AD7" w:rsidRPr="000455A8" w:rsidRDefault="00D15AD7" w:rsidP="00D15AD7">
      <w:pPr>
        <w:pStyle w:val="ListParagraph"/>
        <w:numPr>
          <w:ilvl w:val="0"/>
          <w:numId w:val="2"/>
        </w:numPr>
        <w:rPr>
          <w:rStyle w:val="apple-style-span"/>
          <w:rFonts w:cs="Tahoma"/>
          <w:sz w:val="24"/>
          <w:szCs w:val="24"/>
        </w:rPr>
      </w:pPr>
      <w:r w:rsidRPr="000455A8">
        <w:rPr>
          <w:rStyle w:val="apple-style-span"/>
          <w:rFonts w:cs="Tahoma"/>
          <w:sz w:val="24"/>
          <w:szCs w:val="24"/>
        </w:rPr>
        <w:t>100%  refund guarantee – so risk free for students to try</w:t>
      </w:r>
    </w:p>
    <w:p w:rsidR="00D15AD7" w:rsidRPr="000455A8" w:rsidRDefault="00D15AD7" w:rsidP="00D15AD7">
      <w:pPr>
        <w:pStyle w:val="ListParagraph"/>
        <w:numPr>
          <w:ilvl w:val="0"/>
          <w:numId w:val="2"/>
        </w:numPr>
        <w:rPr>
          <w:rStyle w:val="apple-style-span"/>
          <w:rFonts w:cs="Tahoma"/>
          <w:sz w:val="24"/>
          <w:szCs w:val="24"/>
        </w:rPr>
      </w:pPr>
      <w:r w:rsidRPr="000455A8">
        <w:rPr>
          <w:rStyle w:val="apple-style-span"/>
          <w:rFonts w:cs="Tahoma"/>
          <w:sz w:val="24"/>
          <w:szCs w:val="24"/>
        </w:rPr>
        <w:t>Tutors can set their own pay rate per hour, hours of availability.</w:t>
      </w:r>
    </w:p>
    <w:p w:rsidR="00D15AD7" w:rsidRPr="000455A8" w:rsidRDefault="00D15AD7" w:rsidP="00D15AD7">
      <w:pPr>
        <w:pStyle w:val="ListParagraph"/>
        <w:numPr>
          <w:ilvl w:val="0"/>
          <w:numId w:val="2"/>
        </w:numPr>
        <w:rPr>
          <w:rStyle w:val="apple-style-span"/>
          <w:rFonts w:cs="Tahoma"/>
          <w:sz w:val="24"/>
          <w:szCs w:val="24"/>
        </w:rPr>
      </w:pPr>
      <w:r w:rsidRPr="000455A8">
        <w:rPr>
          <w:rStyle w:val="apple-style-span"/>
          <w:rFonts w:cs="Tahoma"/>
          <w:sz w:val="24"/>
          <w:szCs w:val="24"/>
        </w:rPr>
        <w:t>Tutors do not need to collect money after session is over.</w:t>
      </w:r>
    </w:p>
    <w:p w:rsidR="000455A8" w:rsidRPr="000455A8" w:rsidRDefault="000455A8" w:rsidP="00D15AD7">
      <w:pPr>
        <w:pStyle w:val="ListParagraph"/>
        <w:numPr>
          <w:ilvl w:val="0"/>
          <w:numId w:val="2"/>
        </w:numPr>
        <w:rPr>
          <w:rStyle w:val="apple-style-span"/>
          <w:rFonts w:cs="Tahoma"/>
          <w:sz w:val="24"/>
          <w:szCs w:val="24"/>
        </w:rPr>
      </w:pPr>
      <w:r w:rsidRPr="000455A8">
        <w:rPr>
          <w:rStyle w:val="apple-style-span"/>
          <w:rFonts w:cs="Tahoma"/>
          <w:sz w:val="24"/>
          <w:szCs w:val="24"/>
        </w:rPr>
        <w:t>TMS collects a small administrative fee (.25 per session) to pay for the transaction support.</w:t>
      </w:r>
    </w:p>
    <w:p w:rsidR="00D15AD7" w:rsidRPr="000455A8" w:rsidRDefault="00D15AD7">
      <w:pPr>
        <w:rPr>
          <w:rStyle w:val="apple-style-span"/>
          <w:rFonts w:cs="Tahoma"/>
          <w:i/>
          <w:sz w:val="29"/>
          <w:szCs w:val="29"/>
          <w:u w:val="single"/>
        </w:rPr>
      </w:pPr>
      <w:r w:rsidRPr="000455A8">
        <w:rPr>
          <w:rStyle w:val="apple-style-span"/>
          <w:rFonts w:cs="Tahoma"/>
          <w:i/>
          <w:sz w:val="29"/>
          <w:szCs w:val="29"/>
          <w:u w:val="single"/>
        </w:rPr>
        <w:t>Why use it?</w:t>
      </w:r>
    </w:p>
    <w:p w:rsidR="00D15AD7" w:rsidRPr="000455A8" w:rsidRDefault="00D15AD7">
      <w:pPr>
        <w:rPr>
          <w:rStyle w:val="apple-style-span"/>
          <w:rFonts w:cs="Tahoma"/>
          <w:sz w:val="24"/>
          <w:szCs w:val="24"/>
        </w:rPr>
      </w:pPr>
      <w:r w:rsidRPr="000455A8">
        <w:rPr>
          <w:rStyle w:val="apple-style-span"/>
          <w:rFonts w:cs="Tahoma"/>
          <w:sz w:val="24"/>
          <w:szCs w:val="24"/>
        </w:rPr>
        <w:t>To supplement the services offered by the Tutoring Center.   The Tutoring Center does not have the resources to tutor in every subject area</w:t>
      </w:r>
      <w:r w:rsidR="00632A17">
        <w:rPr>
          <w:rStyle w:val="apple-style-span"/>
          <w:rFonts w:cs="Tahoma"/>
          <w:sz w:val="24"/>
          <w:szCs w:val="24"/>
        </w:rPr>
        <w:t>, or to be open long enough to meet a wide range of schedules</w:t>
      </w:r>
      <w:r w:rsidRPr="000455A8">
        <w:rPr>
          <w:rStyle w:val="apple-style-span"/>
          <w:rFonts w:cs="Tahoma"/>
          <w:sz w:val="24"/>
          <w:szCs w:val="24"/>
        </w:rPr>
        <w:t xml:space="preserve">.  </w:t>
      </w:r>
      <w:proofErr w:type="gramStart"/>
      <w:r w:rsidRPr="000455A8">
        <w:rPr>
          <w:rStyle w:val="apple-style-span"/>
          <w:rFonts w:cs="Tahoma"/>
          <w:sz w:val="24"/>
          <w:szCs w:val="24"/>
        </w:rPr>
        <w:t>Will provide additional part-time jobs for students.</w:t>
      </w:r>
      <w:proofErr w:type="gramEnd"/>
      <w:r w:rsidRPr="000455A8">
        <w:rPr>
          <w:rStyle w:val="apple-style-span"/>
          <w:rFonts w:cs="Tahoma"/>
          <w:sz w:val="24"/>
          <w:szCs w:val="24"/>
        </w:rPr>
        <w:t xml:space="preserve">  </w:t>
      </w:r>
      <w:proofErr w:type="gramStart"/>
      <w:r w:rsidRPr="000455A8">
        <w:rPr>
          <w:rStyle w:val="apple-style-span"/>
          <w:rFonts w:cs="Tahoma"/>
          <w:sz w:val="24"/>
          <w:szCs w:val="24"/>
        </w:rPr>
        <w:t>Will impact retention as more students receive more help outside the classroom and pass their classes.</w:t>
      </w:r>
      <w:proofErr w:type="gramEnd"/>
      <w:r w:rsidR="00632A17">
        <w:rPr>
          <w:rStyle w:val="apple-style-span"/>
          <w:rFonts w:cs="Tahoma"/>
          <w:sz w:val="24"/>
          <w:szCs w:val="24"/>
        </w:rPr>
        <w:t xml:space="preserve">   </w:t>
      </w:r>
    </w:p>
    <w:p w:rsidR="00D15AD7" w:rsidRPr="000455A8" w:rsidRDefault="00D15AD7">
      <w:pPr>
        <w:rPr>
          <w:rStyle w:val="apple-style-span"/>
          <w:rFonts w:cs="Tahoma"/>
          <w:i/>
          <w:sz w:val="29"/>
          <w:szCs w:val="29"/>
          <w:u w:val="single"/>
        </w:rPr>
      </w:pPr>
      <w:r w:rsidRPr="000455A8">
        <w:rPr>
          <w:rStyle w:val="apple-style-span"/>
          <w:rFonts w:cs="Tahoma"/>
          <w:i/>
          <w:sz w:val="29"/>
          <w:szCs w:val="29"/>
          <w:u w:val="single"/>
        </w:rPr>
        <w:t>Who is behind this?</w:t>
      </w:r>
    </w:p>
    <w:p w:rsidR="00D15AD7" w:rsidRPr="000455A8" w:rsidRDefault="00D15AD7">
      <w:pPr>
        <w:rPr>
          <w:rStyle w:val="apple-style-span"/>
          <w:rFonts w:cs="Tahoma"/>
          <w:sz w:val="24"/>
          <w:szCs w:val="24"/>
        </w:rPr>
      </w:pPr>
      <w:r w:rsidRPr="000455A8">
        <w:rPr>
          <w:rStyle w:val="apple-style-span"/>
          <w:rFonts w:cs="Tahoma"/>
          <w:sz w:val="24"/>
          <w:szCs w:val="24"/>
        </w:rPr>
        <w:t>TMS was started by the University of Florida</w:t>
      </w:r>
      <w:r w:rsidR="000455A8" w:rsidRPr="000455A8">
        <w:rPr>
          <w:rStyle w:val="apple-style-span"/>
          <w:rFonts w:cs="Tahoma"/>
          <w:sz w:val="24"/>
          <w:szCs w:val="24"/>
        </w:rPr>
        <w:t xml:space="preserve">, and as demand has increased, </w:t>
      </w:r>
      <w:r w:rsidR="000455A8">
        <w:rPr>
          <w:rStyle w:val="apple-style-span"/>
          <w:rFonts w:cs="Tahoma"/>
          <w:sz w:val="24"/>
          <w:szCs w:val="24"/>
        </w:rPr>
        <w:t xml:space="preserve">they </w:t>
      </w:r>
      <w:r w:rsidR="000455A8" w:rsidRPr="000455A8">
        <w:rPr>
          <w:rStyle w:val="apple-style-span"/>
          <w:rFonts w:cs="Tahoma"/>
          <w:sz w:val="24"/>
          <w:szCs w:val="24"/>
        </w:rPr>
        <w:t>decided to spin off to a separate business</w:t>
      </w:r>
      <w:r w:rsidR="000455A8">
        <w:rPr>
          <w:rStyle w:val="apple-style-span"/>
          <w:rFonts w:cs="Tahoma"/>
          <w:sz w:val="24"/>
          <w:szCs w:val="24"/>
        </w:rPr>
        <w:t xml:space="preserve"> (highlighted in the chronicle of higher </w:t>
      </w:r>
      <w:proofErr w:type="spellStart"/>
      <w:proofErr w:type="gramStart"/>
      <w:r w:rsidR="000455A8">
        <w:rPr>
          <w:rStyle w:val="apple-style-span"/>
          <w:rFonts w:cs="Tahoma"/>
          <w:sz w:val="24"/>
          <w:szCs w:val="24"/>
        </w:rPr>
        <w:t>ed</w:t>
      </w:r>
      <w:proofErr w:type="spellEnd"/>
      <w:proofErr w:type="gramEnd"/>
      <w:r w:rsidR="000455A8">
        <w:rPr>
          <w:rStyle w:val="apple-style-span"/>
          <w:rFonts w:cs="Tahoma"/>
          <w:sz w:val="24"/>
          <w:szCs w:val="24"/>
        </w:rPr>
        <w:t>)</w:t>
      </w:r>
      <w:r w:rsidR="000455A8" w:rsidRPr="000455A8">
        <w:rPr>
          <w:rStyle w:val="apple-style-span"/>
          <w:rFonts w:cs="Tahoma"/>
          <w:sz w:val="24"/>
          <w:szCs w:val="24"/>
        </w:rPr>
        <w:t xml:space="preserve">, and also to make </w:t>
      </w:r>
      <w:r w:rsidR="000455A8">
        <w:rPr>
          <w:rStyle w:val="apple-style-span"/>
          <w:rFonts w:cs="Tahoma"/>
          <w:sz w:val="24"/>
          <w:szCs w:val="24"/>
        </w:rPr>
        <w:t xml:space="preserve">it </w:t>
      </w:r>
      <w:r w:rsidR="000455A8" w:rsidRPr="000455A8">
        <w:rPr>
          <w:rStyle w:val="apple-style-span"/>
          <w:rFonts w:cs="Tahoma"/>
          <w:sz w:val="24"/>
          <w:szCs w:val="24"/>
        </w:rPr>
        <w:t xml:space="preserve">available to other schools.  Participating universities include:  Kent State University, Indiana University, University of Central Florida, </w:t>
      </w:r>
      <w:proofErr w:type="gramStart"/>
      <w:r w:rsidR="000455A8" w:rsidRPr="000455A8">
        <w:rPr>
          <w:rStyle w:val="apple-style-span"/>
          <w:rFonts w:cs="Tahoma"/>
          <w:sz w:val="24"/>
          <w:szCs w:val="24"/>
        </w:rPr>
        <w:t>Snead</w:t>
      </w:r>
      <w:proofErr w:type="gramEnd"/>
      <w:r w:rsidR="000455A8" w:rsidRPr="000455A8">
        <w:rPr>
          <w:rStyle w:val="apple-style-span"/>
          <w:rFonts w:cs="Tahoma"/>
          <w:sz w:val="24"/>
          <w:szCs w:val="24"/>
        </w:rPr>
        <w:t xml:space="preserve"> State Community College.</w:t>
      </w:r>
    </w:p>
    <w:p w:rsidR="00D15AD7" w:rsidRPr="000455A8" w:rsidRDefault="000455A8">
      <w:pPr>
        <w:rPr>
          <w:rStyle w:val="apple-style-span"/>
          <w:rFonts w:cs="Tahoma"/>
          <w:sz w:val="29"/>
          <w:szCs w:val="29"/>
          <w:u w:val="single"/>
        </w:rPr>
      </w:pPr>
      <w:r w:rsidRPr="000455A8">
        <w:rPr>
          <w:rStyle w:val="apple-style-span"/>
          <w:rFonts w:cs="Tahoma"/>
          <w:sz w:val="29"/>
          <w:szCs w:val="29"/>
          <w:u w:val="single"/>
        </w:rPr>
        <w:t>Possible Concerns</w:t>
      </w:r>
    </w:p>
    <w:p w:rsidR="000455A8" w:rsidRPr="000455A8" w:rsidRDefault="000455A8" w:rsidP="000455A8">
      <w:pPr>
        <w:pStyle w:val="ListParagraph"/>
        <w:numPr>
          <w:ilvl w:val="0"/>
          <w:numId w:val="3"/>
        </w:numPr>
        <w:rPr>
          <w:sz w:val="24"/>
          <w:szCs w:val="24"/>
        </w:rPr>
      </w:pPr>
      <w:r w:rsidRPr="000455A8">
        <w:rPr>
          <w:sz w:val="24"/>
          <w:szCs w:val="24"/>
        </w:rPr>
        <w:t xml:space="preserve">Location of Tutoring?  We </w:t>
      </w:r>
      <w:r w:rsidR="0042441B">
        <w:rPr>
          <w:sz w:val="24"/>
          <w:szCs w:val="24"/>
        </w:rPr>
        <w:t xml:space="preserve">can </w:t>
      </w:r>
      <w:r w:rsidRPr="000455A8">
        <w:rPr>
          <w:sz w:val="24"/>
          <w:szCs w:val="24"/>
        </w:rPr>
        <w:t>give tutors recommendations on approved locations (i.e. not in their dorm rooms).</w:t>
      </w:r>
    </w:p>
    <w:p w:rsidR="000455A8" w:rsidRPr="000455A8" w:rsidRDefault="000455A8" w:rsidP="000455A8">
      <w:pPr>
        <w:pStyle w:val="ListParagraph"/>
        <w:numPr>
          <w:ilvl w:val="0"/>
          <w:numId w:val="3"/>
        </w:numPr>
        <w:rPr>
          <w:sz w:val="24"/>
          <w:szCs w:val="24"/>
        </w:rPr>
      </w:pPr>
      <w:r w:rsidRPr="000455A8">
        <w:rPr>
          <w:sz w:val="24"/>
          <w:szCs w:val="24"/>
        </w:rPr>
        <w:t>What about Pedophiles?  Tutors must pass a screen</w:t>
      </w:r>
      <w:r w:rsidR="0042441B">
        <w:rPr>
          <w:sz w:val="24"/>
          <w:szCs w:val="24"/>
        </w:rPr>
        <w:t>ing process by TMS</w:t>
      </w:r>
      <w:r w:rsidRPr="000455A8">
        <w:rPr>
          <w:sz w:val="24"/>
          <w:szCs w:val="24"/>
        </w:rPr>
        <w:t>, and although they may slip through, the program</w:t>
      </w:r>
      <w:r>
        <w:rPr>
          <w:sz w:val="24"/>
          <w:szCs w:val="24"/>
        </w:rPr>
        <w:t xml:space="preserve"> is self-monitoring (like E-B</w:t>
      </w:r>
      <w:r w:rsidRPr="000455A8">
        <w:rPr>
          <w:sz w:val="24"/>
          <w:szCs w:val="24"/>
        </w:rPr>
        <w:t>ay).  The good tutors will rise to the surface and the b</w:t>
      </w:r>
      <w:r>
        <w:rPr>
          <w:sz w:val="24"/>
          <w:szCs w:val="24"/>
        </w:rPr>
        <w:t>ad tutors will stop getting business.</w:t>
      </w:r>
    </w:p>
    <w:p w:rsidR="0042441B" w:rsidRPr="008512DE" w:rsidRDefault="000455A8" w:rsidP="008512DE">
      <w:pPr>
        <w:pStyle w:val="ListParagraph"/>
        <w:numPr>
          <w:ilvl w:val="0"/>
          <w:numId w:val="3"/>
        </w:numPr>
        <w:rPr>
          <w:sz w:val="24"/>
          <w:szCs w:val="24"/>
        </w:rPr>
      </w:pPr>
      <w:r w:rsidRPr="000455A8">
        <w:rPr>
          <w:sz w:val="24"/>
          <w:szCs w:val="24"/>
        </w:rPr>
        <w:t>What about community members or high school kids using this service?</w:t>
      </w:r>
      <w:r>
        <w:rPr>
          <w:sz w:val="24"/>
          <w:szCs w:val="24"/>
        </w:rPr>
        <w:t xml:space="preserve">  There is a strong demand for tutoring i</w:t>
      </w:r>
      <w:r w:rsidR="0042441B">
        <w:rPr>
          <w:sz w:val="24"/>
          <w:szCs w:val="24"/>
        </w:rPr>
        <w:t>n the community and in high schools.  We should not discourage them from taking advantage of this service.   Possible outreach opportunities.    Already happening on Craigslist.   Could help establish order by channeling tutoring requests through this service.</w:t>
      </w:r>
      <w:r w:rsidR="008512DE" w:rsidRPr="008512DE">
        <w:rPr>
          <w:sz w:val="24"/>
          <w:szCs w:val="24"/>
        </w:rPr>
        <w:br/>
      </w:r>
    </w:p>
    <w:p w:rsidR="008512DE" w:rsidRPr="00632A17" w:rsidRDefault="008512DE" w:rsidP="008512DE">
      <w:pPr>
        <w:rPr>
          <w:sz w:val="24"/>
          <w:szCs w:val="24"/>
        </w:rPr>
      </w:pPr>
    </w:p>
    <w:p w:rsidR="00632A17" w:rsidRPr="008512DE" w:rsidRDefault="00632A17" w:rsidP="00632A17">
      <w:pPr>
        <w:rPr>
          <w:sz w:val="32"/>
          <w:szCs w:val="32"/>
        </w:rPr>
      </w:pPr>
      <w:r w:rsidRPr="008512DE">
        <w:rPr>
          <w:sz w:val="32"/>
          <w:szCs w:val="32"/>
        </w:rPr>
        <w:t>Chronicle of Higher Education Article:</w:t>
      </w:r>
    </w:p>
    <w:p w:rsidR="00632A17" w:rsidRPr="00632A17" w:rsidRDefault="00632A17" w:rsidP="00632A17">
      <w:pPr>
        <w:spacing w:after="0" w:line="312" w:lineRule="atLeast"/>
        <w:ind w:right="450"/>
        <w:rPr>
          <w:rFonts w:ascii="Arial" w:eastAsia="Times New Roman" w:hAnsi="Arial" w:cs="Arial"/>
          <w:color w:val="000000"/>
          <w:sz w:val="15"/>
          <w:szCs w:val="15"/>
        </w:rPr>
      </w:pPr>
      <w:r w:rsidRPr="00632A17">
        <w:rPr>
          <w:rFonts w:ascii="Arial" w:eastAsia="Times New Roman" w:hAnsi="Arial" w:cs="Arial"/>
          <w:color w:val="000000"/>
          <w:sz w:val="15"/>
          <w:szCs w:val="15"/>
        </w:rPr>
        <w:t>May 18, 2010,</w:t>
      </w:r>
      <w:r w:rsidRPr="00632A17">
        <w:rPr>
          <w:rFonts w:ascii="Arial" w:eastAsia="Times New Roman" w:hAnsi="Arial" w:cs="Arial"/>
          <w:color w:val="000000"/>
          <w:sz w:val="15"/>
        </w:rPr>
        <w:t> </w:t>
      </w:r>
      <w:r w:rsidRPr="00632A17">
        <w:rPr>
          <w:rFonts w:ascii="Arial" w:eastAsia="Times New Roman" w:hAnsi="Arial" w:cs="Arial"/>
          <w:color w:val="780808"/>
          <w:sz w:val="15"/>
          <w:szCs w:val="15"/>
          <w:bdr w:val="none" w:sz="0" w:space="0" w:color="auto" w:frame="1"/>
        </w:rPr>
        <w:t>02:00 PM ET</w:t>
      </w:r>
    </w:p>
    <w:p w:rsidR="00632A17" w:rsidRPr="00632A17" w:rsidRDefault="00632A17" w:rsidP="00632A17">
      <w:pPr>
        <w:spacing w:after="0" w:line="264" w:lineRule="atLeast"/>
        <w:ind w:right="450"/>
        <w:outlineLvl w:val="0"/>
        <w:rPr>
          <w:rFonts w:ascii="Arial" w:eastAsia="Times New Roman" w:hAnsi="Arial" w:cs="Arial"/>
          <w:b/>
          <w:bCs/>
          <w:color w:val="171717"/>
          <w:kern w:val="36"/>
          <w:sz w:val="26"/>
          <w:szCs w:val="26"/>
        </w:rPr>
      </w:pPr>
      <w:r w:rsidRPr="00632A17">
        <w:rPr>
          <w:rFonts w:ascii="Arial" w:eastAsia="Times New Roman" w:hAnsi="Arial" w:cs="Arial"/>
          <w:b/>
          <w:bCs/>
          <w:color w:val="171717"/>
          <w:kern w:val="36"/>
          <w:sz w:val="26"/>
          <w:szCs w:val="26"/>
        </w:rPr>
        <w:t xml:space="preserve">Students at U. of Florida Use </w:t>
      </w:r>
      <w:proofErr w:type="spellStart"/>
      <w:r w:rsidRPr="00632A17">
        <w:rPr>
          <w:rFonts w:ascii="Arial" w:eastAsia="Times New Roman" w:hAnsi="Arial" w:cs="Arial"/>
          <w:b/>
          <w:bCs/>
          <w:color w:val="171717"/>
          <w:kern w:val="36"/>
          <w:sz w:val="26"/>
          <w:szCs w:val="26"/>
        </w:rPr>
        <w:t>Facebook</w:t>
      </w:r>
      <w:proofErr w:type="spellEnd"/>
      <w:r w:rsidRPr="00632A17">
        <w:rPr>
          <w:rFonts w:ascii="Arial" w:eastAsia="Times New Roman" w:hAnsi="Arial" w:cs="Arial"/>
          <w:b/>
          <w:bCs/>
          <w:color w:val="171717"/>
          <w:kern w:val="36"/>
          <w:sz w:val="26"/>
          <w:szCs w:val="26"/>
        </w:rPr>
        <w:t xml:space="preserve"> to Find Tutors</w:t>
      </w:r>
    </w:p>
    <w:p w:rsidR="00632A17" w:rsidRPr="00632A17" w:rsidRDefault="00632A17" w:rsidP="00632A17">
      <w:pPr>
        <w:spacing w:after="0" w:line="312" w:lineRule="atLeast"/>
        <w:ind w:right="450"/>
        <w:rPr>
          <w:rFonts w:ascii="Georgia" w:eastAsia="Times New Roman" w:hAnsi="Georgia" w:cs="Times New Roman"/>
          <w:color w:val="000000"/>
          <w:sz w:val="18"/>
          <w:szCs w:val="18"/>
        </w:rPr>
      </w:pPr>
      <w:r w:rsidRPr="00632A17">
        <w:rPr>
          <w:rFonts w:ascii="Georgia" w:eastAsia="Times New Roman" w:hAnsi="Georgia" w:cs="Times New Roman"/>
          <w:color w:val="000000"/>
          <w:sz w:val="18"/>
          <w:szCs w:val="18"/>
        </w:rPr>
        <w:t>By</w:t>
      </w:r>
      <w:r w:rsidRPr="00632A17">
        <w:rPr>
          <w:rFonts w:ascii="Georgia" w:eastAsia="Times New Roman" w:hAnsi="Georgia" w:cs="Times New Roman"/>
          <w:color w:val="000000"/>
          <w:sz w:val="18"/>
        </w:rPr>
        <w:t> </w:t>
      </w:r>
      <w:hyperlink r:id="rId5" w:history="1">
        <w:r w:rsidRPr="00632A17">
          <w:rPr>
            <w:rFonts w:ascii="Georgia" w:eastAsia="Times New Roman" w:hAnsi="Georgia" w:cs="Times New Roman"/>
            <w:color w:val="004276"/>
            <w:sz w:val="21"/>
            <w:u w:val="single"/>
          </w:rPr>
          <w:t>Mary Helen Miller</w:t>
        </w:r>
      </w:hyperlink>
    </w:p>
    <w:p w:rsidR="00632A17" w:rsidRPr="00632A17" w:rsidRDefault="00632A17" w:rsidP="00632A17">
      <w:pPr>
        <w:spacing w:after="240" w:line="360" w:lineRule="atLeast"/>
        <w:ind w:right="450"/>
        <w:rPr>
          <w:rFonts w:ascii="Georgia" w:eastAsia="Times New Roman" w:hAnsi="Georgia" w:cs="Times New Roman"/>
          <w:color w:val="000000"/>
          <w:sz w:val="21"/>
          <w:szCs w:val="21"/>
        </w:rPr>
      </w:pPr>
      <w:r w:rsidRPr="00632A17">
        <w:rPr>
          <w:rFonts w:ascii="Georgia" w:eastAsia="Times New Roman" w:hAnsi="Georgia" w:cs="Times New Roman"/>
          <w:color w:val="000000"/>
          <w:sz w:val="21"/>
          <w:szCs w:val="21"/>
        </w:rPr>
        <w:t xml:space="preserve">At the University of Florida, a </w:t>
      </w:r>
      <w:proofErr w:type="spellStart"/>
      <w:r w:rsidRPr="00632A17">
        <w:rPr>
          <w:rFonts w:ascii="Georgia" w:eastAsia="Times New Roman" w:hAnsi="Georgia" w:cs="Times New Roman"/>
          <w:color w:val="000000"/>
          <w:sz w:val="21"/>
          <w:szCs w:val="21"/>
        </w:rPr>
        <w:t>Facebook</w:t>
      </w:r>
      <w:proofErr w:type="spellEnd"/>
      <w:r w:rsidRPr="00632A17">
        <w:rPr>
          <w:rFonts w:ascii="Georgia" w:eastAsia="Times New Roman" w:hAnsi="Georgia" w:cs="Times New Roman"/>
          <w:color w:val="000000"/>
          <w:sz w:val="21"/>
          <w:szCs w:val="21"/>
        </w:rPr>
        <w:t xml:space="preserve"> application lets students be choosy when looking for tutors.</w:t>
      </w:r>
    </w:p>
    <w:p w:rsidR="00632A17" w:rsidRPr="00632A17" w:rsidRDefault="00632A17" w:rsidP="00632A17">
      <w:pPr>
        <w:spacing w:after="0" w:line="360" w:lineRule="atLeast"/>
        <w:ind w:right="450"/>
        <w:rPr>
          <w:rFonts w:ascii="Georgia" w:eastAsia="Times New Roman" w:hAnsi="Georgia" w:cs="Times New Roman"/>
          <w:color w:val="000000"/>
          <w:sz w:val="21"/>
          <w:szCs w:val="21"/>
        </w:rPr>
      </w:pPr>
      <w:r w:rsidRPr="00632A17">
        <w:rPr>
          <w:rFonts w:ascii="Georgia" w:eastAsia="Times New Roman" w:hAnsi="Georgia" w:cs="Times New Roman"/>
          <w:color w:val="000000"/>
          <w:sz w:val="21"/>
          <w:szCs w:val="21"/>
        </w:rPr>
        <w:t>The application,</w:t>
      </w:r>
      <w:r w:rsidRPr="00632A17">
        <w:rPr>
          <w:rFonts w:ascii="Georgia" w:eastAsia="Times New Roman" w:hAnsi="Georgia" w:cs="Times New Roman"/>
          <w:color w:val="000000"/>
          <w:sz w:val="21"/>
        </w:rPr>
        <w:t> </w:t>
      </w:r>
      <w:hyperlink r:id="rId6" w:history="1">
        <w:r w:rsidRPr="00632A17">
          <w:rPr>
            <w:rFonts w:ascii="Georgia" w:eastAsia="Times New Roman" w:hAnsi="Georgia" w:cs="Times New Roman"/>
            <w:color w:val="666666"/>
            <w:sz w:val="21"/>
            <w:u w:val="single"/>
          </w:rPr>
          <w:t>Tutor Matching Service,</w:t>
        </w:r>
      </w:hyperlink>
      <w:r w:rsidRPr="00632A17">
        <w:rPr>
          <w:rFonts w:ascii="Georgia" w:eastAsia="Times New Roman" w:hAnsi="Georgia" w:cs="Times New Roman"/>
          <w:color w:val="000000"/>
          <w:sz w:val="21"/>
        </w:rPr>
        <w:t> </w:t>
      </w:r>
      <w:r w:rsidRPr="00632A17">
        <w:rPr>
          <w:rFonts w:ascii="Georgia" w:eastAsia="Times New Roman" w:hAnsi="Georgia" w:cs="Times New Roman"/>
          <w:color w:val="000000"/>
          <w:sz w:val="21"/>
          <w:szCs w:val="21"/>
        </w:rPr>
        <w:t>lets students search for tutors by subject, class, or tutor name. They can see ratings and comments on tutors, when tutors are available, and how much they charge. Tutors can also post pictures and videos of themselves.</w:t>
      </w:r>
    </w:p>
    <w:p w:rsidR="00632A17" w:rsidRPr="00632A17" w:rsidRDefault="00632A17" w:rsidP="00632A17">
      <w:pPr>
        <w:spacing w:after="240" w:line="360" w:lineRule="atLeast"/>
        <w:ind w:right="450"/>
        <w:rPr>
          <w:rFonts w:ascii="Georgia" w:eastAsia="Times New Roman" w:hAnsi="Georgia" w:cs="Times New Roman"/>
          <w:color w:val="000000"/>
          <w:sz w:val="21"/>
          <w:szCs w:val="21"/>
        </w:rPr>
      </w:pPr>
      <w:r w:rsidRPr="00632A17">
        <w:rPr>
          <w:rFonts w:ascii="Georgia" w:eastAsia="Times New Roman" w:hAnsi="Georgia" w:cs="Times New Roman"/>
          <w:color w:val="000000"/>
          <w:sz w:val="21"/>
          <w:szCs w:val="21"/>
        </w:rPr>
        <w:t>A little more than a year ago, the student-government president at the time created the application with Group Interactive Networks, a technology company, to supplement the university's on-campus tutoring center. Though the center offers free tutoring to students, it has limited hours, does not have tutors for every class, and offers no information on the quality of tutors.</w:t>
      </w:r>
    </w:p>
    <w:p w:rsidR="00632A17" w:rsidRPr="00632A17" w:rsidRDefault="00632A17" w:rsidP="00632A17">
      <w:pPr>
        <w:spacing w:after="240" w:line="360" w:lineRule="atLeast"/>
        <w:ind w:right="450"/>
        <w:rPr>
          <w:rFonts w:ascii="Georgia" w:eastAsia="Times New Roman" w:hAnsi="Georgia" w:cs="Times New Roman"/>
          <w:color w:val="000000"/>
          <w:sz w:val="21"/>
          <w:szCs w:val="21"/>
        </w:rPr>
      </w:pPr>
      <w:r w:rsidRPr="00632A17">
        <w:rPr>
          <w:rFonts w:ascii="Georgia" w:eastAsia="Times New Roman" w:hAnsi="Georgia" w:cs="Times New Roman"/>
          <w:color w:val="000000"/>
          <w:sz w:val="21"/>
          <w:szCs w:val="21"/>
        </w:rPr>
        <w:t>More than 120 students have registered as tutors on the application, and when class is in session, 50 to 100 hours of tutoring are arranged through it each week. While all the tutors attend the University of Florida, customers include students from the university, a nearby community college, and local high schools.</w:t>
      </w:r>
    </w:p>
    <w:p w:rsidR="00632A17" w:rsidRDefault="00632A17" w:rsidP="00632A17">
      <w:pPr>
        <w:spacing w:after="240" w:line="360" w:lineRule="atLeast"/>
        <w:ind w:right="450"/>
        <w:rPr>
          <w:rFonts w:ascii="Georgia" w:eastAsia="Times New Roman" w:hAnsi="Georgia" w:cs="Times New Roman"/>
          <w:color w:val="000000"/>
          <w:sz w:val="21"/>
          <w:szCs w:val="21"/>
        </w:rPr>
      </w:pPr>
      <w:r w:rsidRPr="00632A17">
        <w:rPr>
          <w:rFonts w:ascii="Georgia" w:eastAsia="Times New Roman" w:hAnsi="Georgia" w:cs="Times New Roman"/>
          <w:color w:val="000000"/>
          <w:sz w:val="21"/>
          <w:szCs w:val="21"/>
        </w:rPr>
        <w:t>Tutors set their own rates, from anywhere between $0 and $50 per hour. </w:t>
      </w:r>
    </w:p>
    <w:p w:rsidR="00632A17" w:rsidRDefault="00632A17" w:rsidP="00632A17">
      <w:pPr>
        <w:pStyle w:val="NormalWeb"/>
        <w:spacing w:before="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"That $0 is really important because students can volunteer if they like" or tutor for free to "get their feet wet," said Rajiv </w:t>
      </w:r>
      <w:proofErr w:type="spellStart"/>
      <w:r>
        <w:rPr>
          <w:rFonts w:ascii="Georgia" w:hAnsi="Georgia"/>
          <w:color w:val="000000"/>
          <w:sz w:val="21"/>
          <w:szCs w:val="21"/>
        </w:rPr>
        <w:t>Asnani</w:t>
      </w:r>
      <w:proofErr w:type="spellEnd"/>
      <w:r>
        <w:rPr>
          <w:rFonts w:ascii="Georgia" w:hAnsi="Georgia"/>
          <w:color w:val="000000"/>
          <w:sz w:val="21"/>
          <w:szCs w:val="21"/>
        </w:rPr>
        <w:t>, a rising senior at the university and a developer and director of Tutor Matching Service.</w:t>
      </w:r>
    </w:p>
    <w:p w:rsidR="00632A17" w:rsidRDefault="00632A17" w:rsidP="00632A17">
      <w:pPr>
        <w:pStyle w:val="NormalWeb"/>
        <w:spacing w:before="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Tutees pre-pay online with credit </w:t>
      </w:r>
      <w:proofErr w:type="gramStart"/>
      <w:r>
        <w:rPr>
          <w:rFonts w:ascii="Georgia" w:hAnsi="Georgia"/>
          <w:color w:val="000000"/>
          <w:sz w:val="21"/>
          <w:szCs w:val="21"/>
        </w:rPr>
        <w:t>cards,</w:t>
      </w:r>
      <w:proofErr w:type="gramEnd"/>
      <w:r>
        <w:rPr>
          <w:rFonts w:ascii="Georgia" w:hAnsi="Georgia"/>
          <w:color w:val="000000"/>
          <w:sz w:val="21"/>
          <w:szCs w:val="21"/>
        </w:rPr>
        <w:t xml:space="preserve"> and Tutor Matching Service takes 5 percent of charges and mails checks to the tutors. Parents may also purchase credit for a student to use throughout the semester.</w:t>
      </w:r>
    </w:p>
    <w:p w:rsidR="00632A17" w:rsidRDefault="00632A17" w:rsidP="00632A17">
      <w:pPr>
        <w:pStyle w:val="NormalWeb"/>
        <w:spacing w:before="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Only the University of Florida offers the application, but it is open for business to anyone. Mr. </w:t>
      </w:r>
      <w:proofErr w:type="spellStart"/>
      <w:r>
        <w:rPr>
          <w:rFonts w:ascii="Georgia" w:hAnsi="Georgia"/>
          <w:color w:val="000000"/>
          <w:sz w:val="21"/>
          <w:szCs w:val="21"/>
        </w:rPr>
        <w:t>Asnani</w:t>
      </w:r>
      <w:proofErr w:type="spellEnd"/>
      <w:r>
        <w:rPr>
          <w:rFonts w:ascii="Georgia" w:hAnsi="Georgia"/>
          <w:color w:val="000000"/>
          <w:sz w:val="21"/>
          <w:szCs w:val="21"/>
        </w:rPr>
        <w:t xml:space="preserve"> said that the University of Central Florida would offer the service soon, and several other large universities have expressed serious interest. A college must pay an annual fee of $250 for the application. Mr. </w:t>
      </w:r>
      <w:proofErr w:type="spellStart"/>
      <w:r>
        <w:rPr>
          <w:rFonts w:ascii="Georgia" w:hAnsi="Georgia"/>
          <w:color w:val="000000"/>
          <w:sz w:val="21"/>
          <w:szCs w:val="21"/>
        </w:rPr>
        <w:t>Asnani</w:t>
      </w:r>
      <w:proofErr w:type="spellEnd"/>
      <w:r>
        <w:rPr>
          <w:rFonts w:ascii="Georgia" w:hAnsi="Georgia"/>
          <w:color w:val="000000"/>
          <w:sz w:val="21"/>
          <w:szCs w:val="21"/>
        </w:rPr>
        <w:t xml:space="preserve"> said that while the University of Florida allowed any student to register as a tutor, colleges would have the option to screen tutors if they like.</w:t>
      </w:r>
    </w:p>
    <w:p w:rsidR="00632A17" w:rsidRPr="00632A17" w:rsidRDefault="00632A17" w:rsidP="00632A17">
      <w:pPr>
        <w:spacing w:after="240" w:line="360" w:lineRule="atLeast"/>
        <w:ind w:right="450"/>
        <w:rPr>
          <w:rFonts w:ascii="Georgia" w:eastAsia="Times New Roman" w:hAnsi="Georgia" w:cs="Times New Roman"/>
          <w:color w:val="000000"/>
          <w:sz w:val="21"/>
          <w:szCs w:val="21"/>
        </w:rPr>
      </w:pPr>
    </w:p>
    <w:p w:rsidR="00632A17" w:rsidRPr="00632A17" w:rsidRDefault="00632A17" w:rsidP="00632A17">
      <w:pPr>
        <w:rPr>
          <w:sz w:val="24"/>
          <w:szCs w:val="24"/>
        </w:rPr>
      </w:pPr>
    </w:p>
    <w:sectPr w:rsidR="00632A17" w:rsidRPr="00632A17" w:rsidSect="000455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E1377"/>
    <w:multiLevelType w:val="hybridMultilevel"/>
    <w:tmpl w:val="DC74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A5E60"/>
    <w:multiLevelType w:val="hybridMultilevel"/>
    <w:tmpl w:val="81004236"/>
    <w:lvl w:ilvl="0" w:tplc="D2C09530">
      <w:numFmt w:val="bullet"/>
      <w:lvlText w:val=""/>
      <w:lvlJc w:val="left"/>
      <w:pPr>
        <w:ind w:left="720" w:hanging="360"/>
      </w:pPr>
      <w:rPr>
        <w:rFonts w:ascii="Symbol" w:eastAsia="Times New Roman" w:hAnsi="Symbol" w:cs="Tahoma" w:hint="default"/>
        <w:color w:val="72727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9D3B3F"/>
    <w:multiLevelType w:val="hybridMultilevel"/>
    <w:tmpl w:val="EA94D32C"/>
    <w:lvl w:ilvl="0" w:tplc="D2C09530">
      <w:numFmt w:val="bullet"/>
      <w:lvlText w:val=""/>
      <w:lvlJc w:val="left"/>
      <w:pPr>
        <w:ind w:left="720" w:hanging="360"/>
      </w:pPr>
      <w:rPr>
        <w:rFonts w:ascii="Symbol" w:eastAsia="Times New Roman" w:hAnsi="Symbol" w:cs="Tahoma" w:hint="default"/>
        <w:color w:val="72727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15AD7"/>
    <w:rsid w:val="000455A8"/>
    <w:rsid w:val="000735B0"/>
    <w:rsid w:val="0042441B"/>
    <w:rsid w:val="00632A17"/>
    <w:rsid w:val="008512DE"/>
    <w:rsid w:val="00D15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B0"/>
  </w:style>
  <w:style w:type="paragraph" w:styleId="Heading1">
    <w:name w:val="heading 1"/>
    <w:basedOn w:val="Normal"/>
    <w:link w:val="Heading1Char"/>
    <w:uiPriority w:val="9"/>
    <w:qFormat/>
    <w:rsid w:val="00632A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15AD7"/>
  </w:style>
  <w:style w:type="paragraph" w:styleId="ListParagraph">
    <w:name w:val="List Paragraph"/>
    <w:basedOn w:val="Normal"/>
    <w:uiPriority w:val="34"/>
    <w:qFormat/>
    <w:rsid w:val="00D15AD7"/>
    <w:pPr>
      <w:ind w:left="720"/>
      <w:contextualSpacing/>
    </w:pPr>
  </w:style>
  <w:style w:type="character" w:customStyle="1" w:styleId="Heading1Char">
    <w:name w:val="Heading 1 Char"/>
    <w:basedOn w:val="DefaultParagraphFont"/>
    <w:link w:val="Heading1"/>
    <w:uiPriority w:val="9"/>
    <w:rsid w:val="00632A17"/>
    <w:rPr>
      <w:rFonts w:ascii="Times New Roman" w:eastAsia="Times New Roman" w:hAnsi="Times New Roman" w:cs="Times New Roman"/>
      <w:b/>
      <w:bCs/>
      <w:kern w:val="36"/>
      <w:sz w:val="48"/>
      <w:szCs w:val="48"/>
    </w:rPr>
  </w:style>
  <w:style w:type="paragraph" w:customStyle="1" w:styleId="time">
    <w:name w:val="time"/>
    <w:basedOn w:val="Normal"/>
    <w:rsid w:val="00632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2A17"/>
  </w:style>
  <w:style w:type="paragraph" w:customStyle="1" w:styleId="byline">
    <w:name w:val="byline"/>
    <w:basedOn w:val="Normal"/>
    <w:rsid w:val="00632A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2A17"/>
    <w:rPr>
      <w:color w:val="0000FF"/>
      <w:u w:val="single"/>
    </w:rPr>
  </w:style>
  <w:style w:type="paragraph" w:styleId="NormalWeb">
    <w:name w:val="Normal (Web)"/>
    <w:basedOn w:val="Normal"/>
    <w:uiPriority w:val="99"/>
    <w:semiHidden/>
    <w:unhideWhenUsed/>
    <w:rsid w:val="00632A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4596902">
      <w:bodyDiv w:val="1"/>
      <w:marLeft w:val="0"/>
      <w:marRight w:val="0"/>
      <w:marTop w:val="0"/>
      <w:marBottom w:val="0"/>
      <w:divBdr>
        <w:top w:val="none" w:sz="0" w:space="0" w:color="auto"/>
        <w:left w:val="none" w:sz="0" w:space="0" w:color="auto"/>
        <w:bottom w:val="none" w:sz="0" w:space="0" w:color="auto"/>
        <w:right w:val="none" w:sz="0" w:space="0" w:color="auto"/>
      </w:divBdr>
    </w:div>
    <w:div w:id="1273391962">
      <w:bodyDiv w:val="1"/>
      <w:marLeft w:val="0"/>
      <w:marRight w:val="0"/>
      <w:marTop w:val="0"/>
      <w:marBottom w:val="0"/>
      <w:divBdr>
        <w:top w:val="none" w:sz="0" w:space="0" w:color="auto"/>
        <w:left w:val="none" w:sz="0" w:space="0" w:color="auto"/>
        <w:bottom w:val="none" w:sz="0" w:space="0" w:color="auto"/>
        <w:right w:val="none" w:sz="0" w:space="0" w:color="auto"/>
      </w:divBdr>
    </w:div>
    <w:div w:id="1672490203">
      <w:bodyDiv w:val="1"/>
      <w:marLeft w:val="0"/>
      <w:marRight w:val="0"/>
      <w:marTop w:val="0"/>
      <w:marBottom w:val="0"/>
      <w:divBdr>
        <w:top w:val="none" w:sz="0" w:space="0" w:color="auto"/>
        <w:left w:val="none" w:sz="0" w:space="0" w:color="auto"/>
        <w:bottom w:val="none" w:sz="0" w:space="0" w:color="auto"/>
        <w:right w:val="none" w:sz="0" w:space="0" w:color="auto"/>
      </w:divBdr>
      <w:divsChild>
        <w:div w:id="2028285668">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theginsystem.com/websites/tms/" TargetMode="External"/><Relationship Id="rId5" Type="http://schemas.openxmlformats.org/officeDocument/2006/relationships/hyperlink" Target="http://chronicle.com/blogAuthor/Wired-Campus/5/Mary-Helen-Miller/2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Dixie State College</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Support</dc:creator>
  <cp:keywords/>
  <dc:description/>
  <cp:lastModifiedBy>IT Support</cp:lastModifiedBy>
  <cp:revision>1</cp:revision>
  <dcterms:created xsi:type="dcterms:W3CDTF">2010-08-30T20:22:00Z</dcterms:created>
  <dcterms:modified xsi:type="dcterms:W3CDTF">2010-08-30T22:57:00Z</dcterms:modified>
</cp:coreProperties>
</file>