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D4" w:rsidRPr="001775D4" w:rsidRDefault="001775D4" w:rsidP="001775D4">
      <w:pPr>
        <w:jc w:val="center"/>
        <w:rPr>
          <w:b/>
        </w:rPr>
      </w:pPr>
      <w:bookmarkStart w:id="0" w:name="_GoBack"/>
      <w:bookmarkEnd w:id="0"/>
      <w:r w:rsidRPr="001775D4">
        <w:rPr>
          <w:b/>
        </w:rPr>
        <w:t>Curriculum Committee Course Change Form</w:t>
      </w:r>
    </w:p>
    <w:p w:rsidR="001775D4" w:rsidRDefault="001775D4"/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1175"/>
        <w:gridCol w:w="262"/>
        <w:gridCol w:w="85"/>
        <w:gridCol w:w="34"/>
        <w:gridCol w:w="168"/>
        <w:gridCol w:w="448"/>
        <w:gridCol w:w="313"/>
        <w:gridCol w:w="239"/>
        <w:gridCol w:w="614"/>
        <w:gridCol w:w="167"/>
        <w:gridCol w:w="74"/>
        <w:gridCol w:w="15"/>
        <w:gridCol w:w="281"/>
        <w:gridCol w:w="515"/>
        <w:gridCol w:w="90"/>
        <w:gridCol w:w="341"/>
        <w:gridCol w:w="273"/>
        <w:gridCol w:w="369"/>
        <w:gridCol w:w="637"/>
        <w:gridCol w:w="172"/>
        <w:gridCol w:w="182"/>
        <w:gridCol w:w="81"/>
        <w:gridCol w:w="282"/>
        <w:gridCol w:w="46"/>
        <w:gridCol w:w="626"/>
        <w:gridCol w:w="224"/>
        <w:gridCol w:w="327"/>
        <w:gridCol w:w="390"/>
        <w:gridCol w:w="172"/>
        <w:gridCol w:w="639"/>
        <w:gridCol w:w="500"/>
        <w:gridCol w:w="765"/>
        <w:gridCol w:w="87"/>
        <w:gridCol w:w="105"/>
        <w:gridCol w:w="1172"/>
        <w:gridCol w:w="61"/>
        <w:gridCol w:w="177"/>
        <w:gridCol w:w="444"/>
        <w:gridCol w:w="407"/>
        <w:gridCol w:w="698"/>
        <w:gridCol w:w="160"/>
        <w:gridCol w:w="799"/>
      </w:tblGrid>
      <w:tr w:rsidR="008446E8" w:rsidTr="00FF039C">
        <w:trPr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  <w:vAlign w:val="center"/>
          </w:tcPr>
          <w:p w:rsidR="008446E8" w:rsidRDefault="008446E8" w:rsidP="00311591">
            <w:pPr>
              <w:jc w:val="right"/>
              <w:rPr>
                <w:b/>
                <w:sz w:val="20"/>
                <w:szCs w:val="20"/>
              </w:rPr>
            </w:pPr>
            <w:r w:rsidRPr="00C550E6">
              <w:rPr>
                <w:b/>
                <w:sz w:val="20"/>
                <w:szCs w:val="20"/>
              </w:rPr>
              <w:t xml:space="preserve">Course Prefix </w:t>
            </w:r>
            <w:r>
              <w:rPr>
                <w:b/>
                <w:sz w:val="20"/>
                <w:szCs w:val="20"/>
              </w:rPr>
              <w:t>/</w:t>
            </w:r>
            <w:r w:rsidRPr="00C550E6">
              <w:rPr>
                <w:b/>
                <w:sz w:val="20"/>
                <w:szCs w:val="20"/>
              </w:rPr>
              <w:t xml:space="preserve"> Number:</w:t>
            </w:r>
          </w:p>
          <w:p w:rsidR="008446E8" w:rsidRPr="00BA65CC" w:rsidRDefault="008446E8" w:rsidP="003115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10"/>
          </w:tcPr>
          <w:p w:rsidR="008446E8" w:rsidRPr="000E0B71" w:rsidRDefault="00AA5C9D" w:rsidP="00311591">
            <w:r>
              <w:t>CJ 4780</w:t>
            </w:r>
          </w:p>
        </w:tc>
        <w:tc>
          <w:tcPr>
            <w:tcW w:w="3336" w:type="dxa"/>
            <w:gridSpan w:val="11"/>
            <w:shd w:val="clear" w:color="auto" w:fill="D9D9D9" w:themeFill="background1" w:themeFillShade="D9"/>
          </w:tcPr>
          <w:p w:rsidR="008446E8" w:rsidRDefault="008446E8" w:rsidP="00311591">
            <w:pPr>
              <w:jc w:val="right"/>
            </w:pPr>
            <w:r>
              <w:rPr>
                <w:b/>
                <w:sz w:val="20"/>
                <w:szCs w:val="20"/>
              </w:rPr>
              <w:br/>
            </w:r>
            <w:r w:rsidRPr="00C550E6">
              <w:rPr>
                <w:b/>
                <w:sz w:val="20"/>
                <w:szCs w:val="20"/>
              </w:rPr>
              <w:t>Course Title:</w:t>
            </w:r>
          </w:p>
        </w:tc>
        <w:tc>
          <w:tcPr>
            <w:tcW w:w="6186" w:type="dxa"/>
            <w:gridSpan w:val="14"/>
          </w:tcPr>
          <w:p w:rsidR="008446E8" w:rsidRPr="000E0B71" w:rsidRDefault="00AA5C9D" w:rsidP="00311591">
            <w:r>
              <w:t>Digital Forensics Capstone</w:t>
            </w:r>
          </w:p>
        </w:tc>
      </w:tr>
      <w:tr w:rsidR="002E320C" w:rsidTr="00FF039C">
        <w:trPr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  <w:vAlign w:val="center"/>
          </w:tcPr>
          <w:p w:rsidR="002E320C" w:rsidRPr="00C550E6" w:rsidRDefault="002E320C" w:rsidP="00BA65CC">
            <w:pPr>
              <w:jc w:val="right"/>
              <w:rPr>
                <w:b/>
                <w:sz w:val="20"/>
                <w:szCs w:val="20"/>
              </w:rPr>
            </w:pPr>
            <w:r w:rsidRPr="00C550E6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2609" w:type="dxa"/>
            <w:gridSpan w:val="10"/>
          </w:tcPr>
          <w:p w:rsidR="002E320C" w:rsidRPr="000E0B71" w:rsidRDefault="00AA5C9D" w:rsidP="00311591">
            <w:r>
              <w:t>2/16/2012</w:t>
            </w:r>
          </w:p>
        </w:tc>
        <w:tc>
          <w:tcPr>
            <w:tcW w:w="3336" w:type="dxa"/>
            <w:gridSpan w:val="11"/>
            <w:shd w:val="clear" w:color="auto" w:fill="D9D9D9" w:themeFill="background1" w:themeFillShade="D9"/>
          </w:tcPr>
          <w:p w:rsidR="002E320C" w:rsidRPr="00C550E6" w:rsidRDefault="002E320C" w:rsidP="001775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C550E6">
              <w:rPr>
                <w:b/>
                <w:sz w:val="20"/>
                <w:szCs w:val="20"/>
              </w:rPr>
              <w:t>Effective Semester:</w:t>
            </w:r>
          </w:p>
        </w:tc>
        <w:tc>
          <w:tcPr>
            <w:tcW w:w="6186" w:type="dxa"/>
            <w:gridSpan w:val="14"/>
          </w:tcPr>
          <w:p w:rsidR="002E320C" w:rsidRPr="000E0B71" w:rsidRDefault="00AA5C9D">
            <w:r>
              <w:t>Fall 2012</w:t>
            </w:r>
          </w:p>
        </w:tc>
      </w:tr>
      <w:tr w:rsidR="002E320C" w:rsidTr="00FF039C">
        <w:trPr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  <w:vAlign w:val="center"/>
          </w:tcPr>
          <w:p w:rsidR="002E320C" w:rsidRPr="00C550E6" w:rsidRDefault="002E320C" w:rsidP="00BA65CC">
            <w:pPr>
              <w:jc w:val="right"/>
              <w:rPr>
                <w:b/>
                <w:sz w:val="20"/>
                <w:szCs w:val="20"/>
              </w:rPr>
            </w:pPr>
            <w:r w:rsidRPr="00C550E6">
              <w:rPr>
                <w:b/>
                <w:sz w:val="20"/>
                <w:szCs w:val="20"/>
              </w:rPr>
              <w:t>Course Change:</w:t>
            </w:r>
          </w:p>
        </w:tc>
        <w:tc>
          <w:tcPr>
            <w:tcW w:w="2609" w:type="dxa"/>
            <w:gridSpan w:val="10"/>
          </w:tcPr>
          <w:p w:rsidR="002E320C" w:rsidRPr="000E0B71" w:rsidRDefault="007C64BC">
            <w:r>
              <w:t>Addition</w:t>
            </w:r>
          </w:p>
        </w:tc>
        <w:tc>
          <w:tcPr>
            <w:tcW w:w="3336" w:type="dxa"/>
            <w:gridSpan w:val="11"/>
            <w:shd w:val="clear" w:color="auto" w:fill="D9D9D9" w:themeFill="background1" w:themeFillShade="D9"/>
          </w:tcPr>
          <w:p w:rsidR="002E320C" w:rsidRPr="00C550E6" w:rsidRDefault="002E320C" w:rsidP="00CE42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C550E6">
              <w:rPr>
                <w:b/>
                <w:sz w:val="20"/>
                <w:szCs w:val="20"/>
              </w:rPr>
              <w:t>Specify:</w:t>
            </w:r>
          </w:p>
        </w:tc>
        <w:tc>
          <w:tcPr>
            <w:tcW w:w="6186" w:type="dxa"/>
            <w:gridSpan w:val="14"/>
          </w:tcPr>
          <w:p w:rsidR="002E320C" w:rsidRDefault="00204299">
            <w:r>
              <w:t xml:space="preserve">Correcting the technical reviewer’s catastrophic errors after two sleepless nights working on Curriculum, particularly in the areas of credits, contact hours, and instruction type. </w:t>
            </w:r>
          </w:p>
          <w:p w:rsidR="00090436" w:rsidRPr="000E0B71" w:rsidRDefault="00090436" w:rsidP="00090436">
            <w:r>
              <w:t xml:space="preserve">Syllabus available on 3/20/2012 agenda. </w:t>
            </w:r>
          </w:p>
        </w:tc>
      </w:tr>
      <w:tr w:rsidR="002E320C" w:rsidTr="00FF039C">
        <w:trPr>
          <w:trHeight w:val="345"/>
          <w:jc w:val="center"/>
        </w:trPr>
        <w:tc>
          <w:tcPr>
            <w:tcW w:w="1175" w:type="dxa"/>
            <w:vMerge w:val="restart"/>
            <w:shd w:val="clear" w:color="auto" w:fill="D9D9D9" w:themeFill="background1" w:themeFillShade="D9"/>
          </w:tcPr>
          <w:p w:rsidR="002E320C" w:rsidRPr="00C550E6" w:rsidRDefault="002E320C" w:rsidP="00CE42FE">
            <w:pPr>
              <w:jc w:val="right"/>
            </w:pPr>
            <w:r w:rsidRPr="00C550E6">
              <w:rPr>
                <w:b/>
                <w:sz w:val="20"/>
                <w:szCs w:val="20"/>
              </w:rPr>
              <w:t>Credit(s):</w:t>
            </w:r>
          </w:p>
        </w:tc>
        <w:tc>
          <w:tcPr>
            <w:tcW w:w="381" w:type="dxa"/>
            <w:gridSpan w:val="3"/>
            <w:vMerge w:val="restart"/>
          </w:tcPr>
          <w:p w:rsidR="002E320C" w:rsidRPr="00C550E6" w:rsidRDefault="00AA5C9D" w:rsidP="000E0B71">
            <w:pPr>
              <w:jc w:val="center"/>
            </w:pPr>
            <w:r>
              <w:t>3</w:t>
            </w:r>
          </w:p>
        </w:tc>
        <w:tc>
          <w:tcPr>
            <w:tcW w:w="1168" w:type="dxa"/>
            <w:gridSpan w:val="4"/>
            <w:vMerge w:val="restart"/>
            <w:shd w:val="clear" w:color="auto" w:fill="D9D9D9" w:themeFill="background1" w:themeFillShade="D9"/>
          </w:tcPr>
          <w:p w:rsidR="002E320C" w:rsidRPr="00C550E6" w:rsidRDefault="002E320C" w:rsidP="00CE42FE">
            <w:pPr>
              <w:jc w:val="right"/>
            </w:pPr>
            <w:r w:rsidRPr="00C550E6">
              <w:rPr>
                <w:b/>
                <w:sz w:val="20"/>
                <w:szCs w:val="20"/>
              </w:rPr>
              <w:t>Workload Factors:</w:t>
            </w:r>
          </w:p>
        </w:tc>
        <w:tc>
          <w:tcPr>
            <w:tcW w:w="614" w:type="dxa"/>
            <w:vMerge w:val="restart"/>
          </w:tcPr>
          <w:p w:rsidR="002E320C" w:rsidRPr="00C550E6" w:rsidRDefault="00AA5C9D" w:rsidP="00334FC0">
            <w:pPr>
              <w:tabs>
                <w:tab w:val="center" w:pos="199"/>
              </w:tabs>
            </w:pPr>
            <w:r>
              <w:t>3</w:t>
            </w:r>
          </w:p>
        </w:tc>
        <w:tc>
          <w:tcPr>
            <w:tcW w:w="1052" w:type="dxa"/>
            <w:gridSpan w:val="5"/>
            <w:vMerge w:val="restart"/>
            <w:shd w:val="clear" w:color="auto" w:fill="D9D9D9" w:themeFill="background1" w:themeFillShade="D9"/>
          </w:tcPr>
          <w:p w:rsidR="002E320C" w:rsidRPr="00C550E6" w:rsidRDefault="002E320C" w:rsidP="00CE42FE">
            <w:pPr>
              <w:jc w:val="right"/>
            </w:pPr>
            <w:r w:rsidRPr="00C550E6">
              <w:rPr>
                <w:b/>
                <w:sz w:val="20"/>
                <w:szCs w:val="20"/>
              </w:rPr>
              <w:t>Grade Type:</w:t>
            </w:r>
          </w:p>
        </w:tc>
        <w:tc>
          <w:tcPr>
            <w:tcW w:w="704" w:type="dxa"/>
            <w:gridSpan w:val="3"/>
            <w:vMerge w:val="restart"/>
          </w:tcPr>
          <w:p w:rsidR="002E320C" w:rsidRPr="00C550E6" w:rsidRDefault="00AA5C9D" w:rsidP="000E0B71">
            <w:pPr>
              <w:jc w:val="center"/>
            </w:pPr>
            <w:proofErr w:type="spellStart"/>
            <w:r>
              <w:t>Reg</w:t>
            </w:r>
            <w:proofErr w:type="spellEnd"/>
          </w:p>
        </w:tc>
        <w:tc>
          <w:tcPr>
            <w:tcW w:w="1360" w:type="dxa"/>
            <w:gridSpan w:val="4"/>
            <w:vMerge w:val="restart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Instructor P</w:t>
            </w:r>
            <w:r>
              <w:rPr>
                <w:b/>
                <w:sz w:val="20"/>
                <w:szCs w:val="20"/>
              </w:rPr>
              <w:t>ermission</w:t>
            </w:r>
            <w:r w:rsidRPr="00BA6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9" w:type="dxa"/>
            <w:gridSpan w:val="3"/>
            <w:vMerge w:val="restart"/>
          </w:tcPr>
          <w:p w:rsidR="002E320C" w:rsidRPr="00C550E6" w:rsidRDefault="00AA5C9D" w:rsidP="000E0B71">
            <w:pPr>
              <w:jc w:val="center"/>
            </w:pPr>
            <w:r>
              <w:t>Y</w:t>
            </w:r>
          </w:p>
        </w:tc>
        <w:tc>
          <w:tcPr>
            <w:tcW w:w="1177" w:type="dxa"/>
            <w:gridSpan w:val="3"/>
            <w:vMerge w:val="restart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GE Status Requested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  <w:vMerge w:val="restart"/>
          </w:tcPr>
          <w:p w:rsidR="002E320C" w:rsidRDefault="00AA5C9D" w:rsidP="000E0B71">
            <w:pPr>
              <w:jc w:val="center"/>
            </w:pPr>
            <w:r>
              <w:t>N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center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GE Area: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Repeatable for Credit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2" w:type="dxa"/>
            <w:gridSpan w:val="3"/>
            <w:vMerge w:val="restart"/>
          </w:tcPr>
          <w:p w:rsidR="002E320C" w:rsidRPr="000E0B71" w:rsidRDefault="002E320C" w:rsidP="000E0B71">
            <w:pPr>
              <w:jc w:val="center"/>
            </w:pPr>
            <w:r>
              <w:t>No</w:t>
            </w:r>
          </w:p>
        </w:tc>
        <w:tc>
          <w:tcPr>
            <w:tcW w:w="1105" w:type="dxa"/>
            <w:gridSpan w:val="2"/>
            <w:vMerge w:val="restart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Maximum</w:t>
            </w:r>
            <w:r>
              <w:rPr>
                <w:b/>
                <w:sz w:val="20"/>
                <w:szCs w:val="20"/>
              </w:rPr>
              <w:t xml:space="preserve"> Repeat</w:t>
            </w:r>
            <w:r w:rsidRPr="00BA65CC">
              <w:rPr>
                <w:b/>
                <w:sz w:val="20"/>
                <w:szCs w:val="20"/>
              </w:rPr>
              <w:t xml:space="preserve"> Credits:</w:t>
            </w:r>
          </w:p>
        </w:tc>
        <w:tc>
          <w:tcPr>
            <w:tcW w:w="959" w:type="dxa"/>
            <w:gridSpan w:val="2"/>
            <w:vMerge w:val="restart"/>
          </w:tcPr>
          <w:p w:rsidR="002E320C" w:rsidRPr="00C550E6" w:rsidRDefault="002E320C" w:rsidP="000E0B71">
            <w:pPr>
              <w:jc w:val="center"/>
            </w:pPr>
          </w:p>
        </w:tc>
      </w:tr>
      <w:tr w:rsidR="002E320C" w:rsidTr="00FF039C">
        <w:trPr>
          <w:trHeight w:val="345"/>
          <w:jc w:val="center"/>
        </w:trPr>
        <w:tc>
          <w:tcPr>
            <w:tcW w:w="1175" w:type="dxa"/>
            <w:vMerge/>
            <w:shd w:val="clear" w:color="auto" w:fill="D9D9D9" w:themeFill="background1" w:themeFillShade="D9"/>
          </w:tcPr>
          <w:p w:rsidR="002E320C" w:rsidRPr="00C550E6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vMerge/>
          </w:tcPr>
          <w:p w:rsidR="002E320C" w:rsidRPr="00C550E6" w:rsidRDefault="002E320C"/>
        </w:tc>
        <w:tc>
          <w:tcPr>
            <w:tcW w:w="1168" w:type="dxa"/>
            <w:gridSpan w:val="4"/>
            <w:vMerge/>
            <w:shd w:val="clear" w:color="auto" w:fill="D9D9D9" w:themeFill="background1" w:themeFillShade="D9"/>
          </w:tcPr>
          <w:p w:rsidR="002E320C" w:rsidRPr="00C550E6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2E320C" w:rsidRPr="00C550E6" w:rsidRDefault="002E320C"/>
        </w:tc>
        <w:tc>
          <w:tcPr>
            <w:tcW w:w="1052" w:type="dxa"/>
            <w:gridSpan w:val="5"/>
            <w:vMerge/>
            <w:shd w:val="clear" w:color="auto" w:fill="D9D9D9" w:themeFill="background1" w:themeFillShade="D9"/>
          </w:tcPr>
          <w:p w:rsidR="002E320C" w:rsidRPr="00C550E6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vMerge/>
          </w:tcPr>
          <w:p w:rsidR="002E320C" w:rsidRPr="00C550E6" w:rsidRDefault="002E320C"/>
        </w:tc>
        <w:tc>
          <w:tcPr>
            <w:tcW w:w="1360" w:type="dxa"/>
            <w:gridSpan w:val="4"/>
            <w:vMerge/>
            <w:shd w:val="clear" w:color="auto" w:fill="D9D9D9" w:themeFill="background1" w:themeFillShade="D9"/>
          </w:tcPr>
          <w:p w:rsidR="002E320C" w:rsidRPr="00BA65CC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vMerge/>
          </w:tcPr>
          <w:p w:rsidR="002E320C" w:rsidRPr="00C550E6" w:rsidRDefault="002E320C"/>
        </w:tc>
        <w:tc>
          <w:tcPr>
            <w:tcW w:w="1177" w:type="dxa"/>
            <w:gridSpan w:val="3"/>
            <w:vMerge/>
            <w:shd w:val="clear" w:color="auto" w:fill="D9D9D9" w:themeFill="background1" w:themeFillShade="D9"/>
          </w:tcPr>
          <w:p w:rsidR="002E320C" w:rsidRPr="00BA65CC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vMerge/>
          </w:tcPr>
          <w:p w:rsidR="002E320C" w:rsidRDefault="002E320C"/>
        </w:tc>
        <w:tc>
          <w:tcPr>
            <w:tcW w:w="2268" w:type="dxa"/>
            <w:gridSpan w:val="6"/>
          </w:tcPr>
          <w:p w:rsidR="002E320C" w:rsidRPr="000E0B71" w:rsidRDefault="002E320C" w:rsidP="000E0B71">
            <w:pPr>
              <w:jc w:val="center"/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</w:tcPr>
          <w:p w:rsidR="002E320C" w:rsidRPr="00BA65CC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</w:tcPr>
          <w:p w:rsidR="002E320C" w:rsidRPr="00BA65CC" w:rsidRDefault="002E320C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shd w:val="clear" w:color="auto" w:fill="D9D9D9" w:themeFill="background1" w:themeFillShade="D9"/>
          </w:tcPr>
          <w:p w:rsidR="002E320C" w:rsidRPr="00C550E6" w:rsidRDefault="002E320C">
            <w:pPr>
              <w:rPr>
                <w:b/>
              </w:rPr>
            </w:pPr>
          </w:p>
        </w:tc>
        <w:tc>
          <w:tcPr>
            <w:tcW w:w="959" w:type="dxa"/>
            <w:gridSpan w:val="2"/>
            <w:vMerge/>
          </w:tcPr>
          <w:p w:rsidR="002E320C" w:rsidRPr="00C550E6" w:rsidRDefault="002E320C">
            <w:pPr>
              <w:rPr>
                <w:b/>
              </w:rPr>
            </w:pPr>
          </w:p>
        </w:tc>
      </w:tr>
      <w:tr w:rsidR="002E320C" w:rsidTr="00FF039C">
        <w:trPr>
          <w:jc w:val="center"/>
        </w:trPr>
        <w:tc>
          <w:tcPr>
            <w:tcW w:w="1556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Prerequisite(s):</w:t>
            </w:r>
          </w:p>
        </w:tc>
        <w:tc>
          <w:tcPr>
            <w:tcW w:w="3538" w:type="dxa"/>
            <w:gridSpan w:val="13"/>
          </w:tcPr>
          <w:p w:rsidR="002E320C" w:rsidRDefault="00AA5C9D" w:rsidP="00E14B64">
            <w:pPr>
              <w:pStyle w:val="PlainText"/>
            </w:pPr>
            <w:r>
              <w:t>Instructor permission</w:t>
            </w:r>
          </w:p>
        </w:tc>
        <w:tc>
          <w:tcPr>
            <w:tcW w:w="1441" w:type="dxa"/>
            <w:gridSpan w:val="5"/>
            <w:shd w:val="clear" w:color="auto" w:fill="D9D9D9" w:themeFill="background1" w:themeFillShade="D9"/>
          </w:tcPr>
          <w:p w:rsidR="002E320C" w:rsidRPr="00BA65CC" w:rsidRDefault="002E320C" w:rsidP="00C550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Grade:</w:t>
            </w:r>
          </w:p>
        </w:tc>
        <w:tc>
          <w:tcPr>
            <w:tcW w:w="282" w:type="dxa"/>
            <w:shd w:val="clear" w:color="auto" w:fill="auto"/>
          </w:tcPr>
          <w:p w:rsidR="002E320C" w:rsidRPr="00BA65CC" w:rsidRDefault="002E320C" w:rsidP="009A623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7"/>
            <w:shd w:val="clear" w:color="auto" w:fill="D9D9D9" w:themeFill="background1" w:themeFillShade="D9"/>
          </w:tcPr>
          <w:p w:rsidR="002E320C" w:rsidRPr="00BC2A32" w:rsidRDefault="002E320C" w:rsidP="00BC2A32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C2A32">
              <w:rPr>
                <w:b/>
                <w:sz w:val="20"/>
                <w:szCs w:val="20"/>
              </w:rPr>
              <w:t>Corequisite</w:t>
            </w:r>
            <w:proofErr w:type="spellEnd"/>
            <w:r w:rsidRPr="00BC2A32">
              <w:rPr>
                <w:b/>
                <w:sz w:val="20"/>
                <w:szCs w:val="20"/>
              </w:rPr>
              <w:t>(s):</w:t>
            </w:r>
          </w:p>
        </w:tc>
        <w:tc>
          <w:tcPr>
            <w:tcW w:w="5375" w:type="dxa"/>
            <w:gridSpan w:val="12"/>
          </w:tcPr>
          <w:p w:rsidR="002E320C" w:rsidRDefault="002E320C"/>
        </w:tc>
      </w:tr>
      <w:tr w:rsidR="002E320C" w:rsidTr="00FF039C">
        <w:trPr>
          <w:jc w:val="center"/>
        </w:trPr>
        <w:tc>
          <w:tcPr>
            <w:tcW w:w="1556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Course/Lab Fee:</w:t>
            </w:r>
          </w:p>
        </w:tc>
        <w:tc>
          <w:tcPr>
            <w:tcW w:w="929" w:type="dxa"/>
            <w:gridSpan w:val="3"/>
          </w:tcPr>
          <w:p w:rsidR="002E320C" w:rsidRPr="00C550E6" w:rsidRDefault="002E320C" w:rsidP="000E0B71">
            <w:pPr>
              <w:jc w:val="center"/>
            </w:pPr>
          </w:p>
        </w:tc>
        <w:tc>
          <w:tcPr>
            <w:tcW w:w="1094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Index Code: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2E320C" w:rsidRDefault="002E320C" w:rsidP="000E0B71">
            <w:pPr>
              <w:jc w:val="center"/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550E6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Fee Justification:</w:t>
            </w:r>
          </w:p>
        </w:tc>
        <w:tc>
          <w:tcPr>
            <w:tcW w:w="8162" w:type="dxa"/>
            <w:gridSpan w:val="21"/>
          </w:tcPr>
          <w:p w:rsidR="002E320C" w:rsidRDefault="002E320C"/>
        </w:tc>
      </w:tr>
      <w:tr w:rsidR="002E320C" w:rsidTr="00FF039C">
        <w:trPr>
          <w:jc w:val="center"/>
        </w:trPr>
        <w:tc>
          <w:tcPr>
            <w:tcW w:w="1522" w:type="dxa"/>
            <w:gridSpan w:val="3"/>
            <w:shd w:val="clear" w:color="auto" w:fill="D9D9D9" w:themeFill="background1" w:themeFillShade="D9"/>
          </w:tcPr>
          <w:p w:rsidR="002E320C" w:rsidRPr="00BA65CC" w:rsidRDefault="002E320C" w:rsidP="001775D4">
            <w:pPr>
              <w:jc w:val="right"/>
              <w:rPr>
                <w:sz w:val="20"/>
                <w:szCs w:val="20"/>
              </w:rPr>
            </w:pPr>
          </w:p>
          <w:p w:rsidR="002E320C" w:rsidRPr="00BA65CC" w:rsidRDefault="002E320C" w:rsidP="001775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BA65CC">
              <w:rPr>
                <w:b/>
                <w:sz w:val="20"/>
                <w:szCs w:val="20"/>
              </w:rPr>
              <w:t>Catalog Description:</w:t>
            </w:r>
          </w:p>
          <w:p w:rsidR="002E320C" w:rsidRPr="00C550E6" w:rsidRDefault="002E320C" w:rsidP="00BA65CC">
            <w:pPr>
              <w:jc w:val="center"/>
              <w:rPr>
                <w:b/>
              </w:rPr>
            </w:pPr>
          </w:p>
        </w:tc>
        <w:tc>
          <w:tcPr>
            <w:tcW w:w="13094" w:type="dxa"/>
            <w:gridSpan w:val="39"/>
          </w:tcPr>
          <w:p w:rsidR="002E320C" w:rsidRDefault="00AA5C9D" w:rsidP="00204299">
            <w:pPr>
              <w:autoSpaceDE w:val="0"/>
              <w:autoSpaceDN w:val="0"/>
              <w:adjustRightInd w:val="0"/>
            </w:pPr>
            <w:r w:rsidRPr="00AA5C9D">
              <w:t xml:space="preserve">Capstone course for students seeking the digital forensics emphasis </w:t>
            </w:r>
            <w:r>
              <w:t>in the</w:t>
            </w:r>
            <w:r w:rsidRPr="00AA5C9D">
              <w:t xml:space="preserve"> bachelor</w:t>
            </w:r>
            <w:r>
              <w:t>’s</w:t>
            </w:r>
            <w:r w:rsidRPr="00AA5C9D">
              <w:t xml:space="preserve"> degree in </w:t>
            </w:r>
            <w:r>
              <w:t>C</w:t>
            </w:r>
            <w:r w:rsidRPr="00AA5C9D">
              <w:t xml:space="preserve">riminal </w:t>
            </w:r>
            <w:r>
              <w:t>J</w:t>
            </w:r>
            <w:r w:rsidRPr="00AA5C9D">
              <w:t xml:space="preserve">ustice </w:t>
            </w:r>
            <w:r w:rsidR="00204299">
              <w:t xml:space="preserve">with an emphasis in Digital Forensics </w:t>
            </w:r>
            <w:r w:rsidRPr="00AA5C9D">
              <w:t>or the</w:t>
            </w:r>
            <w:r w:rsidR="00204299">
              <w:t xml:space="preserve"> </w:t>
            </w:r>
            <w:r w:rsidRPr="00AA5C9D">
              <w:t xml:space="preserve">Certificate of Completion in </w:t>
            </w:r>
            <w:r>
              <w:t>Computer Forensics</w:t>
            </w:r>
            <w:r w:rsidRPr="00AA5C9D">
              <w:t xml:space="preserve">. </w:t>
            </w:r>
            <w:r>
              <w:t>Involves a semester-</w:t>
            </w:r>
            <w:r w:rsidRPr="00AA5C9D">
              <w:t>long project overseen by a member of</w:t>
            </w:r>
            <w:r>
              <w:t xml:space="preserve"> </w:t>
            </w:r>
            <w:r w:rsidRPr="00AA5C9D">
              <w:t>the faculty. Prerequisite: Instructor Permission. SP</w:t>
            </w:r>
          </w:p>
        </w:tc>
      </w:tr>
      <w:tr w:rsidR="002E320C" w:rsidTr="00FF039C">
        <w:trPr>
          <w:jc w:val="center"/>
        </w:trPr>
        <w:tc>
          <w:tcPr>
            <w:tcW w:w="1437" w:type="dxa"/>
            <w:gridSpan w:val="2"/>
            <w:shd w:val="clear" w:color="auto" w:fill="D9D9D9" w:themeFill="background1" w:themeFillShade="D9"/>
          </w:tcPr>
          <w:p w:rsidR="002E320C" w:rsidRDefault="002E320C" w:rsidP="008446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</w:t>
            </w:r>
          </w:p>
          <w:p w:rsidR="002E320C" w:rsidRPr="008446E8" w:rsidRDefault="002E320C" w:rsidP="008446E8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Week:</w:t>
            </w:r>
          </w:p>
        </w:tc>
        <w:tc>
          <w:tcPr>
            <w:tcW w:w="735" w:type="dxa"/>
            <w:gridSpan w:val="4"/>
          </w:tcPr>
          <w:p w:rsidR="002E320C" w:rsidRPr="00C550E6" w:rsidRDefault="00204299" w:rsidP="009A6235">
            <w:pPr>
              <w:jc w:val="center"/>
            </w:pPr>
            <w:r>
              <w:t>3</w:t>
            </w:r>
            <w:r w:rsidR="002E320C">
              <w:t xml:space="preserve">   </w:t>
            </w:r>
          </w:p>
        </w:tc>
        <w:tc>
          <w:tcPr>
            <w:tcW w:w="1333" w:type="dxa"/>
            <w:gridSpan w:val="4"/>
            <w:shd w:val="clear" w:color="auto" w:fill="D9D9D9" w:themeFill="background1" w:themeFillShade="D9"/>
          </w:tcPr>
          <w:p w:rsidR="002E320C" w:rsidRDefault="002E320C" w:rsidP="00CE42FE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 xml:space="preserve">Instruction </w:t>
            </w:r>
          </w:p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Type:</w:t>
            </w:r>
          </w:p>
        </w:tc>
        <w:tc>
          <w:tcPr>
            <w:tcW w:w="975" w:type="dxa"/>
            <w:gridSpan w:val="5"/>
          </w:tcPr>
          <w:p w:rsidR="002E320C" w:rsidRDefault="00204299" w:rsidP="009C40E9">
            <w:pPr>
              <w:jc w:val="center"/>
            </w:pPr>
            <w:r>
              <w:t>LEC</w:t>
            </w:r>
          </w:p>
        </w:tc>
        <w:tc>
          <w:tcPr>
            <w:tcW w:w="983" w:type="dxa"/>
            <w:gridSpan w:val="3"/>
            <w:shd w:val="clear" w:color="auto" w:fill="D9D9D9" w:themeFill="background1" w:themeFillShade="D9"/>
          </w:tcPr>
          <w:p w:rsidR="002E320C" w:rsidRDefault="002E320C" w:rsidP="00CE42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</w:t>
            </w:r>
          </w:p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Week:</w:t>
            </w:r>
          </w:p>
        </w:tc>
        <w:tc>
          <w:tcPr>
            <w:tcW w:w="809" w:type="dxa"/>
            <w:gridSpan w:val="2"/>
          </w:tcPr>
          <w:p w:rsidR="002E320C" w:rsidRPr="00C550E6" w:rsidRDefault="002E320C" w:rsidP="000E0B71">
            <w:pPr>
              <w:jc w:val="center"/>
            </w:pPr>
          </w:p>
        </w:tc>
        <w:tc>
          <w:tcPr>
            <w:tcW w:w="1217" w:type="dxa"/>
            <w:gridSpan w:val="5"/>
            <w:shd w:val="clear" w:color="auto" w:fill="D9D9D9" w:themeFill="background1" w:themeFillShade="D9"/>
          </w:tcPr>
          <w:p w:rsidR="002E320C" w:rsidRDefault="002E320C" w:rsidP="00CE42FE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 xml:space="preserve">Instruction </w:t>
            </w:r>
          </w:p>
          <w:p w:rsidR="002E320C" w:rsidRPr="00BA65CC" w:rsidRDefault="002E320C" w:rsidP="00CE42FE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Type:</w:t>
            </w:r>
          </w:p>
        </w:tc>
        <w:tc>
          <w:tcPr>
            <w:tcW w:w="1113" w:type="dxa"/>
            <w:gridSpan w:val="4"/>
          </w:tcPr>
          <w:p w:rsidR="002E320C" w:rsidRPr="00BA65CC" w:rsidRDefault="002E320C" w:rsidP="00311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9D9D9" w:themeFill="background1" w:themeFillShade="D9"/>
          </w:tcPr>
          <w:p w:rsidR="002E320C" w:rsidRDefault="002E320C" w:rsidP="00311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</w:t>
            </w:r>
          </w:p>
          <w:p w:rsidR="002E320C" w:rsidRPr="00BA65CC" w:rsidRDefault="002E320C" w:rsidP="00311591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Week:</w:t>
            </w:r>
          </w:p>
        </w:tc>
        <w:tc>
          <w:tcPr>
            <w:tcW w:w="852" w:type="dxa"/>
            <w:gridSpan w:val="2"/>
          </w:tcPr>
          <w:p w:rsidR="002E320C" w:rsidRPr="00C550E6" w:rsidRDefault="002E320C" w:rsidP="00311591">
            <w:pPr>
              <w:jc w:val="center"/>
            </w:pPr>
          </w:p>
        </w:tc>
        <w:tc>
          <w:tcPr>
            <w:tcW w:w="1515" w:type="dxa"/>
            <w:gridSpan w:val="4"/>
            <w:shd w:val="clear" w:color="auto" w:fill="D9D9D9" w:themeFill="background1" w:themeFillShade="D9"/>
          </w:tcPr>
          <w:p w:rsidR="002E320C" w:rsidRPr="00BA65CC" w:rsidRDefault="002E320C" w:rsidP="00311591">
            <w:pPr>
              <w:jc w:val="right"/>
              <w:rPr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Instruction Type:</w:t>
            </w:r>
          </w:p>
        </w:tc>
        <w:tc>
          <w:tcPr>
            <w:tcW w:w="851" w:type="dxa"/>
            <w:gridSpan w:val="2"/>
          </w:tcPr>
          <w:p w:rsidR="002E320C" w:rsidRPr="00C550E6" w:rsidRDefault="002E320C" w:rsidP="00311591">
            <w:pPr>
              <w:jc w:val="center"/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2E320C" w:rsidRDefault="002E320C" w:rsidP="00311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</w:t>
            </w:r>
            <w:r w:rsidRPr="00BA65CC">
              <w:rPr>
                <w:b/>
                <w:sz w:val="20"/>
                <w:szCs w:val="20"/>
              </w:rPr>
              <w:t xml:space="preserve"> Week:</w:t>
            </w:r>
          </w:p>
        </w:tc>
        <w:tc>
          <w:tcPr>
            <w:tcW w:w="799" w:type="dxa"/>
          </w:tcPr>
          <w:p w:rsidR="002E320C" w:rsidRPr="00BA65CC" w:rsidRDefault="002E320C" w:rsidP="00311591">
            <w:pPr>
              <w:jc w:val="right"/>
              <w:rPr>
                <w:sz w:val="20"/>
                <w:szCs w:val="20"/>
              </w:rPr>
            </w:pPr>
          </w:p>
        </w:tc>
      </w:tr>
      <w:tr w:rsidR="002E320C" w:rsidTr="00FF039C">
        <w:trPr>
          <w:jc w:val="center"/>
        </w:trPr>
        <w:tc>
          <w:tcPr>
            <w:tcW w:w="1724" w:type="dxa"/>
            <w:gridSpan w:val="5"/>
            <w:shd w:val="clear" w:color="auto" w:fill="D9D9D9" w:themeFill="background1" w:themeFillShade="D9"/>
          </w:tcPr>
          <w:p w:rsidR="002E320C" w:rsidRPr="00BA65CC" w:rsidRDefault="002E320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Library Resources Adequate:</w:t>
            </w:r>
          </w:p>
        </w:tc>
        <w:tc>
          <w:tcPr>
            <w:tcW w:w="1870" w:type="dxa"/>
            <w:gridSpan w:val="7"/>
          </w:tcPr>
          <w:p w:rsidR="002E320C" w:rsidRDefault="00FF039C" w:rsidP="00BD6EE1">
            <w:pPr>
              <w:jc w:val="center"/>
            </w:pPr>
            <w:r>
              <w:t>Yes</w:t>
            </w:r>
          </w:p>
        </w:tc>
        <w:tc>
          <w:tcPr>
            <w:tcW w:w="1227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550E6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Explain:</w:t>
            </w:r>
          </w:p>
        </w:tc>
        <w:tc>
          <w:tcPr>
            <w:tcW w:w="9795" w:type="dxa"/>
            <w:gridSpan w:val="26"/>
          </w:tcPr>
          <w:p w:rsidR="002E320C" w:rsidRDefault="002E320C"/>
          <w:p w:rsidR="002E320C" w:rsidRDefault="002E320C"/>
        </w:tc>
      </w:tr>
      <w:tr w:rsidR="002E320C" w:rsidTr="00FF039C">
        <w:trPr>
          <w:jc w:val="center"/>
        </w:trPr>
        <w:tc>
          <w:tcPr>
            <w:tcW w:w="1724" w:type="dxa"/>
            <w:gridSpan w:val="5"/>
            <w:shd w:val="clear" w:color="auto" w:fill="D9D9D9" w:themeFill="background1" w:themeFillShade="D9"/>
          </w:tcPr>
          <w:p w:rsidR="002E320C" w:rsidRPr="00BA65CC" w:rsidRDefault="002E320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Tech Resources Adequate:</w:t>
            </w:r>
          </w:p>
        </w:tc>
        <w:tc>
          <w:tcPr>
            <w:tcW w:w="1870" w:type="dxa"/>
            <w:gridSpan w:val="7"/>
          </w:tcPr>
          <w:p w:rsidR="002E320C" w:rsidRDefault="00FF039C" w:rsidP="00BD6EE1">
            <w:pPr>
              <w:jc w:val="center"/>
            </w:pPr>
            <w:r>
              <w:t>Yes</w:t>
            </w:r>
          </w:p>
        </w:tc>
        <w:tc>
          <w:tcPr>
            <w:tcW w:w="1227" w:type="dxa"/>
            <w:gridSpan w:val="4"/>
            <w:shd w:val="clear" w:color="auto" w:fill="D9D9D9" w:themeFill="background1" w:themeFillShade="D9"/>
          </w:tcPr>
          <w:p w:rsidR="002E320C" w:rsidRPr="00BA65CC" w:rsidRDefault="002E320C" w:rsidP="00C550E6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Explain:</w:t>
            </w:r>
          </w:p>
        </w:tc>
        <w:tc>
          <w:tcPr>
            <w:tcW w:w="9795" w:type="dxa"/>
            <w:gridSpan w:val="26"/>
          </w:tcPr>
          <w:p w:rsidR="002E320C" w:rsidRDefault="002E320C"/>
          <w:p w:rsidR="002E320C" w:rsidRDefault="002E320C"/>
        </w:tc>
      </w:tr>
      <w:tr w:rsidR="002E320C" w:rsidTr="00FF039C">
        <w:trPr>
          <w:jc w:val="center"/>
        </w:trPr>
        <w:tc>
          <w:tcPr>
            <w:tcW w:w="1724" w:type="dxa"/>
            <w:gridSpan w:val="5"/>
            <w:shd w:val="clear" w:color="auto" w:fill="D9D9D9" w:themeFill="background1" w:themeFillShade="D9"/>
          </w:tcPr>
          <w:p w:rsidR="002E320C" w:rsidRPr="00BA65CC" w:rsidRDefault="002E320C" w:rsidP="00BA65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Justification:</w:t>
            </w:r>
          </w:p>
        </w:tc>
        <w:tc>
          <w:tcPr>
            <w:tcW w:w="12892" w:type="dxa"/>
            <w:gridSpan w:val="37"/>
          </w:tcPr>
          <w:p w:rsidR="002E320C" w:rsidRPr="00AA5C9D" w:rsidRDefault="00AA5C9D" w:rsidP="00AA5C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5C9D">
              <w:rPr>
                <w:rFonts w:ascii="Times New Roman" w:hAnsi="Times New Roman" w:cs="Times New Roman"/>
                <w:sz w:val="24"/>
                <w:szCs w:val="24"/>
              </w:rPr>
              <w:t xml:space="preserve">This course will divide the capstone courses between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forensics and criminology emphases. </w:t>
            </w:r>
            <w:r w:rsidRPr="00AA5C9D">
              <w:rPr>
                <w:rFonts w:ascii="Times New Roman" w:hAnsi="Times New Roman" w:cs="Times New Roman"/>
                <w:sz w:val="24"/>
                <w:szCs w:val="24"/>
              </w:rPr>
              <w:t>It will replace the CJ 4790 course for digital forensics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students.  </w:t>
            </w:r>
          </w:p>
        </w:tc>
      </w:tr>
      <w:tr w:rsidR="002E320C" w:rsidTr="008446E8">
        <w:trPr>
          <w:jc w:val="center"/>
        </w:trPr>
        <w:tc>
          <w:tcPr>
            <w:tcW w:w="14616" w:type="dxa"/>
            <w:gridSpan w:val="42"/>
            <w:shd w:val="clear" w:color="auto" w:fill="D9D9D9" w:themeFill="background1" w:themeFillShade="D9"/>
          </w:tcPr>
          <w:p w:rsidR="002E320C" w:rsidRPr="00301ABE" w:rsidRDefault="002E320C" w:rsidP="00C550E6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Comparable Courses</w:t>
            </w:r>
          </w:p>
        </w:tc>
      </w:tr>
      <w:tr w:rsidR="002E320C" w:rsidTr="00FF039C">
        <w:trPr>
          <w:jc w:val="center"/>
        </w:trPr>
        <w:tc>
          <w:tcPr>
            <w:tcW w:w="3875" w:type="dxa"/>
            <w:gridSpan w:val="13"/>
            <w:shd w:val="clear" w:color="auto" w:fill="D9D9D9" w:themeFill="background1" w:themeFillShade="D9"/>
          </w:tcPr>
          <w:p w:rsidR="002E320C" w:rsidRPr="005008EA" w:rsidRDefault="002E320C" w:rsidP="005008EA">
            <w:pPr>
              <w:jc w:val="center"/>
              <w:rPr>
                <w:b/>
                <w:sz w:val="20"/>
                <w:szCs w:val="20"/>
              </w:rPr>
            </w:pPr>
            <w:r w:rsidRPr="005008EA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225" w:type="dxa"/>
            <w:gridSpan w:val="6"/>
            <w:shd w:val="clear" w:color="auto" w:fill="D9D9D9" w:themeFill="background1" w:themeFillShade="D9"/>
          </w:tcPr>
          <w:p w:rsidR="002E320C" w:rsidRPr="005008EA" w:rsidRDefault="002E320C" w:rsidP="005008EA">
            <w:pPr>
              <w:jc w:val="center"/>
              <w:rPr>
                <w:b/>
                <w:sz w:val="20"/>
                <w:szCs w:val="20"/>
              </w:rPr>
            </w:pPr>
            <w:r w:rsidRPr="005008EA">
              <w:rPr>
                <w:b/>
                <w:sz w:val="20"/>
                <w:szCs w:val="20"/>
              </w:rPr>
              <w:t>Prefix/Number</w:t>
            </w:r>
          </w:p>
        </w:tc>
        <w:tc>
          <w:tcPr>
            <w:tcW w:w="1613" w:type="dxa"/>
            <w:gridSpan w:val="7"/>
            <w:shd w:val="clear" w:color="auto" w:fill="D9D9D9" w:themeFill="background1" w:themeFillShade="D9"/>
          </w:tcPr>
          <w:p w:rsidR="002E320C" w:rsidRPr="005008EA" w:rsidRDefault="002E320C" w:rsidP="005008EA">
            <w:pPr>
              <w:jc w:val="center"/>
              <w:rPr>
                <w:b/>
                <w:sz w:val="20"/>
                <w:szCs w:val="20"/>
              </w:rPr>
            </w:pPr>
            <w:r w:rsidRPr="005008EA">
              <w:rPr>
                <w:b/>
                <w:sz w:val="20"/>
                <w:szCs w:val="20"/>
              </w:rPr>
              <w:t>Credit(s)</w:t>
            </w:r>
          </w:p>
        </w:tc>
        <w:tc>
          <w:tcPr>
            <w:tcW w:w="6903" w:type="dxa"/>
            <w:gridSpan w:val="16"/>
            <w:shd w:val="clear" w:color="auto" w:fill="D9D9D9" w:themeFill="background1" w:themeFillShade="D9"/>
          </w:tcPr>
          <w:p w:rsidR="002E320C" w:rsidRPr="005008EA" w:rsidRDefault="002E320C" w:rsidP="005008EA">
            <w:pPr>
              <w:jc w:val="center"/>
              <w:rPr>
                <w:b/>
                <w:sz w:val="20"/>
                <w:szCs w:val="20"/>
              </w:rPr>
            </w:pPr>
            <w:r w:rsidRPr="005008EA">
              <w:rPr>
                <w:b/>
                <w:sz w:val="20"/>
                <w:szCs w:val="20"/>
              </w:rPr>
              <w:t>Course Title</w:t>
            </w:r>
          </w:p>
        </w:tc>
      </w:tr>
      <w:tr w:rsidR="00FF039C" w:rsidTr="00FF039C">
        <w:trPr>
          <w:jc w:val="center"/>
        </w:trPr>
        <w:tc>
          <w:tcPr>
            <w:tcW w:w="3875" w:type="dxa"/>
            <w:gridSpan w:val="13"/>
          </w:tcPr>
          <w:p w:rsidR="00FF039C" w:rsidRPr="00AA5C9D" w:rsidRDefault="00AA5C9D" w:rsidP="00645C62">
            <w:r w:rsidRPr="00AA5C9D">
              <w:t>Eagle Gate College</w:t>
            </w:r>
          </w:p>
        </w:tc>
        <w:tc>
          <w:tcPr>
            <w:tcW w:w="2225" w:type="dxa"/>
            <w:gridSpan w:val="6"/>
          </w:tcPr>
          <w:p w:rsidR="00FF039C" w:rsidRDefault="00AA5C9D" w:rsidP="00645C62">
            <w:r>
              <w:t>CRJ 490</w:t>
            </w:r>
          </w:p>
        </w:tc>
        <w:tc>
          <w:tcPr>
            <w:tcW w:w="1613" w:type="dxa"/>
            <w:gridSpan w:val="7"/>
          </w:tcPr>
          <w:p w:rsidR="00FF039C" w:rsidRDefault="00AA5C9D" w:rsidP="00645C62">
            <w:pPr>
              <w:jc w:val="center"/>
            </w:pPr>
            <w:r>
              <w:t>4</w:t>
            </w:r>
          </w:p>
        </w:tc>
        <w:tc>
          <w:tcPr>
            <w:tcW w:w="6903" w:type="dxa"/>
            <w:gridSpan w:val="16"/>
          </w:tcPr>
          <w:p w:rsidR="00FF039C" w:rsidRDefault="00AA5C9D" w:rsidP="00645C62">
            <w:r>
              <w:t>Capstone Criminal Justice</w:t>
            </w:r>
          </w:p>
        </w:tc>
      </w:tr>
      <w:tr w:rsidR="00FF039C" w:rsidTr="00FF039C">
        <w:trPr>
          <w:jc w:val="center"/>
        </w:trPr>
        <w:tc>
          <w:tcPr>
            <w:tcW w:w="3875" w:type="dxa"/>
            <w:gridSpan w:val="13"/>
          </w:tcPr>
          <w:p w:rsidR="00FF039C" w:rsidRDefault="00AA5C9D" w:rsidP="00645C62">
            <w:r>
              <w:t>Dixie State College</w:t>
            </w:r>
          </w:p>
        </w:tc>
        <w:tc>
          <w:tcPr>
            <w:tcW w:w="2225" w:type="dxa"/>
            <w:gridSpan w:val="6"/>
          </w:tcPr>
          <w:p w:rsidR="00FF039C" w:rsidRDefault="00AA5C9D" w:rsidP="00645C62">
            <w:r>
              <w:t>CJ 4790</w:t>
            </w:r>
          </w:p>
        </w:tc>
        <w:tc>
          <w:tcPr>
            <w:tcW w:w="1613" w:type="dxa"/>
            <w:gridSpan w:val="7"/>
          </w:tcPr>
          <w:p w:rsidR="00FF039C" w:rsidRDefault="00AA5C9D" w:rsidP="00645C62">
            <w:pPr>
              <w:jc w:val="center"/>
            </w:pPr>
            <w:r>
              <w:t>3</w:t>
            </w:r>
          </w:p>
        </w:tc>
        <w:tc>
          <w:tcPr>
            <w:tcW w:w="6903" w:type="dxa"/>
            <w:gridSpan w:val="16"/>
          </w:tcPr>
          <w:p w:rsidR="00FF039C" w:rsidRDefault="00AA5C9D" w:rsidP="00645C62">
            <w:r>
              <w:t>Capstone Research in Criminal Justice</w:t>
            </w:r>
          </w:p>
        </w:tc>
      </w:tr>
      <w:tr w:rsidR="00FF039C" w:rsidTr="00FF039C">
        <w:trPr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Submitted by:</w:t>
            </w:r>
          </w:p>
        </w:tc>
        <w:tc>
          <w:tcPr>
            <w:tcW w:w="3787" w:type="dxa"/>
            <w:gridSpan w:val="13"/>
          </w:tcPr>
          <w:p w:rsidR="00FF039C" w:rsidRDefault="007B37B6" w:rsidP="00414563">
            <w:r>
              <w:t>Leonor</w:t>
            </w:r>
            <w:r w:rsidR="00AA5C9D">
              <w:t xml:space="preserve"> </w:t>
            </w:r>
            <w:proofErr w:type="spellStart"/>
            <w:r w:rsidR="00AA5C9D">
              <w:t>Ceballos</w:t>
            </w:r>
            <w:proofErr w:type="spellEnd"/>
          </w:p>
        </w:tc>
        <w:tc>
          <w:tcPr>
            <w:tcW w:w="2158" w:type="dxa"/>
            <w:gridSpan w:val="8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 xml:space="preserve">Technical Review: </w:t>
            </w:r>
          </w:p>
        </w:tc>
        <w:tc>
          <w:tcPr>
            <w:tcW w:w="2076" w:type="dxa"/>
            <w:gridSpan w:val="4"/>
          </w:tcPr>
          <w:p w:rsidR="00FF039C" w:rsidRDefault="00204299">
            <w:r>
              <w:t>3/28/2012</w:t>
            </w:r>
          </w:p>
        </w:tc>
        <w:tc>
          <w:tcPr>
            <w:tcW w:w="1425" w:type="dxa"/>
            <w:gridSpan w:val="4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GE approval:</w:t>
            </w:r>
          </w:p>
        </w:tc>
        <w:tc>
          <w:tcPr>
            <w:tcW w:w="2685" w:type="dxa"/>
            <w:gridSpan w:val="6"/>
          </w:tcPr>
          <w:p w:rsidR="00FF039C" w:rsidRDefault="00FF039C">
            <w:r>
              <w:t>NA</w:t>
            </w:r>
          </w:p>
        </w:tc>
      </w:tr>
      <w:tr w:rsidR="00FF039C" w:rsidTr="00FF039C">
        <w:trPr>
          <w:trHeight w:val="70"/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Dean’s approval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BA6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13"/>
            <w:shd w:val="clear" w:color="auto" w:fill="auto"/>
          </w:tcPr>
          <w:p w:rsidR="00FF039C" w:rsidRDefault="007B37B6" w:rsidP="00BA65CC">
            <w:r>
              <w:t>04/03/2012 (Email Vote)</w:t>
            </w:r>
          </w:p>
        </w:tc>
        <w:tc>
          <w:tcPr>
            <w:tcW w:w="2158" w:type="dxa"/>
            <w:gridSpan w:val="8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Dean</w:t>
            </w:r>
            <w:r>
              <w:rPr>
                <w:b/>
                <w:sz w:val="20"/>
                <w:szCs w:val="20"/>
              </w:rPr>
              <w:t>/Associate Dean</w:t>
            </w:r>
            <w:r w:rsidRPr="00BA6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  <w:gridSpan w:val="14"/>
            <w:shd w:val="clear" w:color="auto" w:fill="auto"/>
          </w:tcPr>
          <w:p w:rsidR="00FF039C" w:rsidRDefault="00FF039C"/>
        </w:tc>
      </w:tr>
      <w:tr w:rsidR="00FF039C" w:rsidTr="00FF039C">
        <w:trPr>
          <w:jc w:val="center"/>
        </w:trPr>
        <w:tc>
          <w:tcPr>
            <w:tcW w:w="2485" w:type="dxa"/>
            <w:gridSpan w:val="7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 xml:space="preserve">Curriculum </w:t>
            </w:r>
            <w:r>
              <w:rPr>
                <w:b/>
                <w:sz w:val="20"/>
                <w:szCs w:val="20"/>
              </w:rPr>
              <w:t>approval</w:t>
            </w:r>
            <w:r w:rsidRPr="00BA6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13"/>
          </w:tcPr>
          <w:p w:rsidR="00FF039C" w:rsidRDefault="00FF039C"/>
        </w:tc>
        <w:tc>
          <w:tcPr>
            <w:tcW w:w="2158" w:type="dxa"/>
            <w:gridSpan w:val="8"/>
            <w:shd w:val="clear" w:color="auto" w:fill="D9D9D9" w:themeFill="background1" w:themeFillShade="D9"/>
          </w:tcPr>
          <w:p w:rsidR="00FF039C" w:rsidRPr="00BA65CC" w:rsidRDefault="00FF039C" w:rsidP="00BA65CC">
            <w:pPr>
              <w:jc w:val="right"/>
              <w:rPr>
                <w:b/>
                <w:sz w:val="20"/>
                <w:szCs w:val="20"/>
              </w:rPr>
            </w:pPr>
            <w:r w:rsidRPr="00BA65CC">
              <w:rPr>
                <w:b/>
                <w:sz w:val="20"/>
                <w:szCs w:val="20"/>
              </w:rPr>
              <w:t>Academic Council</w:t>
            </w:r>
            <w:r>
              <w:rPr>
                <w:b/>
                <w:sz w:val="20"/>
                <w:szCs w:val="20"/>
              </w:rPr>
              <w:t xml:space="preserve"> approval</w:t>
            </w:r>
            <w:r w:rsidRPr="00BA6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  <w:gridSpan w:val="14"/>
          </w:tcPr>
          <w:p w:rsidR="00FF039C" w:rsidRDefault="00FF039C"/>
        </w:tc>
      </w:tr>
    </w:tbl>
    <w:p w:rsidR="009A5F5F" w:rsidRDefault="009A5F5F"/>
    <w:p w:rsidR="009A5F5F" w:rsidRPr="009A5F5F" w:rsidRDefault="009A5F5F" w:rsidP="009A5F5F">
      <w:pPr>
        <w:autoSpaceDE w:val="0"/>
        <w:autoSpaceDN w:val="0"/>
        <w:adjustRightInd w:val="0"/>
      </w:pPr>
      <w:r w:rsidRPr="009A5F5F">
        <w:lastRenderedPageBreak/>
        <w:t>.</w:t>
      </w:r>
    </w:p>
    <w:sectPr w:rsidR="009A5F5F" w:rsidRPr="009A5F5F" w:rsidSect="0009373A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562"/>
    <w:multiLevelType w:val="hybridMultilevel"/>
    <w:tmpl w:val="903E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1E6"/>
    <w:multiLevelType w:val="hybridMultilevel"/>
    <w:tmpl w:val="EC88B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4"/>
    <w:rsid w:val="00003307"/>
    <w:rsid w:val="00090436"/>
    <w:rsid w:val="0009139F"/>
    <w:rsid w:val="0009373A"/>
    <w:rsid w:val="000E0B71"/>
    <w:rsid w:val="00103863"/>
    <w:rsid w:val="001775D4"/>
    <w:rsid w:val="00183F70"/>
    <w:rsid w:val="00204299"/>
    <w:rsid w:val="00211F98"/>
    <w:rsid w:val="00233DCA"/>
    <w:rsid w:val="00261524"/>
    <w:rsid w:val="002751E1"/>
    <w:rsid w:val="002E320C"/>
    <w:rsid w:val="002F3F1F"/>
    <w:rsid w:val="002F78A7"/>
    <w:rsid w:val="002F7930"/>
    <w:rsid w:val="00301ABE"/>
    <w:rsid w:val="0033174C"/>
    <w:rsid w:val="00334FC0"/>
    <w:rsid w:val="00375EAC"/>
    <w:rsid w:val="00414563"/>
    <w:rsid w:val="0041609E"/>
    <w:rsid w:val="004A6B82"/>
    <w:rsid w:val="004C5F1F"/>
    <w:rsid w:val="005008EA"/>
    <w:rsid w:val="00581777"/>
    <w:rsid w:val="00643064"/>
    <w:rsid w:val="006868D7"/>
    <w:rsid w:val="007225DF"/>
    <w:rsid w:val="007B37B6"/>
    <w:rsid w:val="007C64BC"/>
    <w:rsid w:val="008446E8"/>
    <w:rsid w:val="00880269"/>
    <w:rsid w:val="00880C74"/>
    <w:rsid w:val="008820BD"/>
    <w:rsid w:val="00986690"/>
    <w:rsid w:val="009A5F5F"/>
    <w:rsid w:val="009A6235"/>
    <w:rsid w:val="009A6BE6"/>
    <w:rsid w:val="009C40E9"/>
    <w:rsid w:val="009F2939"/>
    <w:rsid w:val="00A97B17"/>
    <w:rsid w:val="00AA5C9D"/>
    <w:rsid w:val="00AD2BBB"/>
    <w:rsid w:val="00B205BC"/>
    <w:rsid w:val="00BA65CC"/>
    <w:rsid w:val="00BB0CF5"/>
    <w:rsid w:val="00BC2A32"/>
    <w:rsid w:val="00BD6EE1"/>
    <w:rsid w:val="00BE4D92"/>
    <w:rsid w:val="00C061B4"/>
    <w:rsid w:val="00C10614"/>
    <w:rsid w:val="00C550E6"/>
    <w:rsid w:val="00C64C44"/>
    <w:rsid w:val="00C74FF4"/>
    <w:rsid w:val="00CE1777"/>
    <w:rsid w:val="00CE42FE"/>
    <w:rsid w:val="00D86222"/>
    <w:rsid w:val="00E14B64"/>
    <w:rsid w:val="00E504F8"/>
    <w:rsid w:val="00F042E5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42E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2E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42E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2E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Sharon</cp:lastModifiedBy>
  <cp:revision>2</cp:revision>
  <cp:lastPrinted>2010-09-01T21:02:00Z</cp:lastPrinted>
  <dcterms:created xsi:type="dcterms:W3CDTF">2012-04-04T08:19:00Z</dcterms:created>
  <dcterms:modified xsi:type="dcterms:W3CDTF">2012-04-04T08:19:00Z</dcterms:modified>
</cp:coreProperties>
</file>