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D4" w:rsidRDefault="001775D4"/>
    <w:p w:rsidR="001775D4" w:rsidRPr="001775D4" w:rsidRDefault="001775D4" w:rsidP="001775D4">
      <w:pPr>
        <w:jc w:val="center"/>
        <w:rPr>
          <w:b/>
        </w:rPr>
      </w:pPr>
      <w:r w:rsidRPr="001775D4">
        <w:rPr>
          <w:b/>
        </w:rPr>
        <w:t>Curriculum Committee Course Change Form</w:t>
      </w:r>
    </w:p>
    <w:p w:rsidR="001775D4" w:rsidRDefault="001775D4"/>
    <w:tbl>
      <w:tblPr>
        <w:tblStyle w:val="TableGrid"/>
        <w:tblW w:w="14616" w:type="dxa"/>
        <w:jc w:val="center"/>
        <w:tblLook w:val="04A0" w:firstRow="1" w:lastRow="0" w:firstColumn="1" w:lastColumn="0" w:noHBand="0" w:noVBand="1"/>
      </w:tblPr>
      <w:tblGrid>
        <w:gridCol w:w="1175"/>
        <w:gridCol w:w="262"/>
        <w:gridCol w:w="84"/>
        <w:gridCol w:w="34"/>
        <w:gridCol w:w="168"/>
        <w:gridCol w:w="448"/>
        <w:gridCol w:w="311"/>
        <w:gridCol w:w="239"/>
        <w:gridCol w:w="615"/>
        <w:gridCol w:w="167"/>
        <w:gridCol w:w="37"/>
        <w:gridCol w:w="51"/>
        <w:gridCol w:w="18"/>
        <w:gridCol w:w="816"/>
        <w:gridCol w:w="108"/>
        <w:gridCol w:w="342"/>
        <w:gridCol w:w="276"/>
        <w:gridCol w:w="369"/>
        <w:gridCol w:w="78"/>
        <w:gridCol w:w="732"/>
        <w:gridCol w:w="180"/>
        <w:gridCol w:w="80"/>
        <w:gridCol w:w="293"/>
        <w:gridCol w:w="45"/>
        <w:gridCol w:w="626"/>
        <w:gridCol w:w="224"/>
        <w:gridCol w:w="327"/>
        <w:gridCol w:w="390"/>
        <w:gridCol w:w="169"/>
        <w:gridCol w:w="632"/>
        <w:gridCol w:w="492"/>
        <w:gridCol w:w="745"/>
        <w:gridCol w:w="86"/>
        <w:gridCol w:w="103"/>
        <w:gridCol w:w="1172"/>
        <w:gridCol w:w="61"/>
        <w:gridCol w:w="177"/>
        <w:gridCol w:w="439"/>
        <w:gridCol w:w="407"/>
        <w:gridCol w:w="698"/>
        <w:gridCol w:w="158"/>
        <w:gridCol w:w="782"/>
      </w:tblGrid>
      <w:tr w:rsidR="008446E8" w:rsidTr="00995156">
        <w:trPr>
          <w:jc w:val="center"/>
        </w:trPr>
        <w:tc>
          <w:tcPr>
            <w:tcW w:w="2482" w:type="dxa"/>
            <w:gridSpan w:val="7"/>
            <w:shd w:val="clear" w:color="auto" w:fill="D9D9D9" w:themeFill="background1" w:themeFillShade="D9"/>
            <w:vAlign w:val="center"/>
          </w:tcPr>
          <w:p w:rsidR="008446E8" w:rsidRDefault="008446E8" w:rsidP="00311591">
            <w:pPr>
              <w:jc w:val="right"/>
              <w:rPr>
                <w:b/>
                <w:sz w:val="20"/>
                <w:szCs w:val="20"/>
              </w:rPr>
            </w:pPr>
            <w:r w:rsidRPr="00C550E6">
              <w:rPr>
                <w:b/>
                <w:sz w:val="20"/>
                <w:szCs w:val="20"/>
              </w:rPr>
              <w:t xml:space="preserve">Course Prefix </w:t>
            </w:r>
            <w:r>
              <w:rPr>
                <w:b/>
                <w:sz w:val="20"/>
                <w:szCs w:val="20"/>
              </w:rPr>
              <w:t>/</w:t>
            </w:r>
            <w:r w:rsidRPr="00C550E6">
              <w:rPr>
                <w:b/>
                <w:sz w:val="20"/>
                <w:szCs w:val="20"/>
              </w:rPr>
              <w:t xml:space="preserve"> Number:</w:t>
            </w:r>
          </w:p>
          <w:p w:rsidR="008446E8" w:rsidRPr="00BA65CC" w:rsidRDefault="008446E8" w:rsidP="00311591">
            <w:pPr>
              <w:jc w:val="right"/>
              <w:rPr>
                <w:b/>
                <w:sz w:val="16"/>
                <w:szCs w:val="16"/>
              </w:rPr>
            </w:pPr>
          </w:p>
        </w:tc>
        <w:tc>
          <w:tcPr>
            <w:tcW w:w="2669" w:type="dxa"/>
            <w:gridSpan w:val="10"/>
          </w:tcPr>
          <w:p w:rsidR="008446E8" w:rsidRPr="000E0B71" w:rsidRDefault="00995156" w:rsidP="00311591">
            <w:r>
              <w:t>PEHR 1411</w:t>
            </w:r>
          </w:p>
        </w:tc>
        <w:tc>
          <w:tcPr>
            <w:tcW w:w="3344" w:type="dxa"/>
            <w:gridSpan w:val="11"/>
            <w:shd w:val="clear" w:color="auto" w:fill="D9D9D9" w:themeFill="background1" w:themeFillShade="D9"/>
          </w:tcPr>
          <w:p w:rsidR="008446E8" w:rsidRDefault="008446E8" w:rsidP="00311591">
            <w:pPr>
              <w:jc w:val="right"/>
            </w:pPr>
            <w:r>
              <w:rPr>
                <w:b/>
                <w:sz w:val="20"/>
                <w:szCs w:val="20"/>
              </w:rPr>
              <w:br/>
            </w:r>
            <w:r w:rsidRPr="00C550E6">
              <w:rPr>
                <w:b/>
                <w:sz w:val="20"/>
                <w:szCs w:val="20"/>
              </w:rPr>
              <w:t>Course Title:</w:t>
            </w:r>
          </w:p>
        </w:tc>
        <w:tc>
          <w:tcPr>
            <w:tcW w:w="6121" w:type="dxa"/>
            <w:gridSpan w:val="14"/>
          </w:tcPr>
          <w:p w:rsidR="008446E8" w:rsidRPr="000E0B71" w:rsidRDefault="00995156" w:rsidP="00311591">
            <w:r>
              <w:t>Intermediate Tai Chi</w:t>
            </w:r>
          </w:p>
        </w:tc>
      </w:tr>
      <w:tr w:rsidR="002E320C" w:rsidTr="00995156">
        <w:trPr>
          <w:jc w:val="center"/>
        </w:trPr>
        <w:tc>
          <w:tcPr>
            <w:tcW w:w="2482" w:type="dxa"/>
            <w:gridSpan w:val="7"/>
            <w:shd w:val="clear" w:color="auto" w:fill="D9D9D9" w:themeFill="background1" w:themeFillShade="D9"/>
            <w:vAlign w:val="center"/>
          </w:tcPr>
          <w:p w:rsidR="002E320C" w:rsidRPr="00C550E6" w:rsidRDefault="002E320C" w:rsidP="00BA65CC">
            <w:pPr>
              <w:jc w:val="right"/>
              <w:rPr>
                <w:b/>
                <w:sz w:val="20"/>
                <w:szCs w:val="20"/>
              </w:rPr>
            </w:pPr>
            <w:r w:rsidRPr="00C550E6">
              <w:rPr>
                <w:b/>
                <w:sz w:val="20"/>
                <w:szCs w:val="20"/>
              </w:rPr>
              <w:t>Date Submitted:</w:t>
            </w:r>
          </w:p>
        </w:tc>
        <w:tc>
          <w:tcPr>
            <w:tcW w:w="2669" w:type="dxa"/>
            <w:gridSpan w:val="10"/>
          </w:tcPr>
          <w:p w:rsidR="002E320C" w:rsidRPr="000E0B71" w:rsidRDefault="00995156" w:rsidP="00311591">
            <w:r>
              <w:t>8/24/2011</w:t>
            </w:r>
          </w:p>
        </w:tc>
        <w:tc>
          <w:tcPr>
            <w:tcW w:w="3344" w:type="dxa"/>
            <w:gridSpan w:val="11"/>
            <w:shd w:val="clear" w:color="auto" w:fill="D9D9D9" w:themeFill="background1" w:themeFillShade="D9"/>
          </w:tcPr>
          <w:p w:rsidR="002E320C" w:rsidRPr="00C550E6" w:rsidRDefault="002E320C" w:rsidP="001775D4">
            <w:pPr>
              <w:jc w:val="right"/>
              <w:rPr>
                <w:b/>
                <w:sz w:val="20"/>
                <w:szCs w:val="20"/>
              </w:rPr>
            </w:pPr>
            <w:r>
              <w:rPr>
                <w:b/>
                <w:sz w:val="20"/>
                <w:szCs w:val="20"/>
              </w:rPr>
              <w:br/>
            </w:r>
            <w:r w:rsidRPr="00C550E6">
              <w:rPr>
                <w:b/>
                <w:sz w:val="20"/>
                <w:szCs w:val="20"/>
              </w:rPr>
              <w:t>Effective Semester:</w:t>
            </w:r>
          </w:p>
        </w:tc>
        <w:tc>
          <w:tcPr>
            <w:tcW w:w="6121" w:type="dxa"/>
            <w:gridSpan w:val="14"/>
          </w:tcPr>
          <w:p w:rsidR="002E320C" w:rsidRPr="000E0B71" w:rsidRDefault="00995156">
            <w:r>
              <w:t>Spring 2012</w:t>
            </w:r>
          </w:p>
        </w:tc>
      </w:tr>
      <w:tr w:rsidR="002E320C" w:rsidTr="00995156">
        <w:trPr>
          <w:jc w:val="center"/>
        </w:trPr>
        <w:tc>
          <w:tcPr>
            <w:tcW w:w="2482" w:type="dxa"/>
            <w:gridSpan w:val="7"/>
            <w:shd w:val="clear" w:color="auto" w:fill="D9D9D9" w:themeFill="background1" w:themeFillShade="D9"/>
            <w:vAlign w:val="center"/>
          </w:tcPr>
          <w:p w:rsidR="002E320C" w:rsidRPr="00C550E6" w:rsidRDefault="002E320C" w:rsidP="00BA65CC">
            <w:pPr>
              <w:jc w:val="right"/>
              <w:rPr>
                <w:b/>
                <w:sz w:val="20"/>
                <w:szCs w:val="20"/>
              </w:rPr>
            </w:pPr>
            <w:r w:rsidRPr="00C550E6">
              <w:rPr>
                <w:b/>
                <w:sz w:val="20"/>
                <w:szCs w:val="20"/>
              </w:rPr>
              <w:t>Course Change:</w:t>
            </w:r>
          </w:p>
        </w:tc>
        <w:tc>
          <w:tcPr>
            <w:tcW w:w="2669" w:type="dxa"/>
            <w:gridSpan w:val="10"/>
          </w:tcPr>
          <w:p w:rsidR="002E320C" w:rsidRPr="000E0B71" w:rsidRDefault="00995156">
            <w:r>
              <w:t>Addition</w:t>
            </w:r>
          </w:p>
        </w:tc>
        <w:tc>
          <w:tcPr>
            <w:tcW w:w="3344" w:type="dxa"/>
            <w:gridSpan w:val="11"/>
            <w:shd w:val="clear" w:color="auto" w:fill="D9D9D9" w:themeFill="background1" w:themeFillShade="D9"/>
          </w:tcPr>
          <w:p w:rsidR="002E320C" w:rsidRPr="00C550E6" w:rsidRDefault="002E320C" w:rsidP="00CE42FE">
            <w:pPr>
              <w:jc w:val="right"/>
              <w:rPr>
                <w:b/>
                <w:sz w:val="20"/>
                <w:szCs w:val="20"/>
              </w:rPr>
            </w:pPr>
            <w:r>
              <w:rPr>
                <w:b/>
                <w:sz w:val="20"/>
                <w:szCs w:val="20"/>
              </w:rPr>
              <w:br/>
            </w:r>
            <w:r w:rsidRPr="00C550E6">
              <w:rPr>
                <w:b/>
                <w:sz w:val="20"/>
                <w:szCs w:val="20"/>
              </w:rPr>
              <w:t>Specify:</w:t>
            </w:r>
          </w:p>
        </w:tc>
        <w:tc>
          <w:tcPr>
            <w:tcW w:w="6121" w:type="dxa"/>
            <w:gridSpan w:val="14"/>
          </w:tcPr>
          <w:p w:rsidR="002E320C" w:rsidRPr="000E0B71" w:rsidRDefault="002E320C"/>
        </w:tc>
      </w:tr>
      <w:tr w:rsidR="002E320C" w:rsidTr="00995156">
        <w:trPr>
          <w:trHeight w:val="345"/>
          <w:jc w:val="center"/>
        </w:trPr>
        <w:tc>
          <w:tcPr>
            <w:tcW w:w="1175" w:type="dxa"/>
            <w:vMerge w:val="restart"/>
            <w:shd w:val="clear" w:color="auto" w:fill="D9D9D9" w:themeFill="background1" w:themeFillShade="D9"/>
          </w:tcPr>
          <w:p w:rsidR="002E320C" w:rsidRPr="00C550E6" w:rsidRDefault="002E320C" w:rsidP="00CE42FE">
            <w:pPr>
              <w:jc w:val="right"/>
            </w:pPr>
            <w:r w:rsidRPr="00C550E6">
              <w:rPr>
                <w:b/>
                <w:sz w:val="20"/>
                <w:szCs w:val="20"/>
              </w:rPr>
              <w:t>Credit(s):</w:t>
            </w:r>
          </w:p>
        </w:tc>
        <w:tc>
          <w:tcPr>
            <w:tcW w:w="380" w:type="dxa"/>
            <w:gridSpan w:val="3"/>
            <w:vMerge w:val="restart"/>
          </w:tcPr>
          <w:p w:rsidR="002E320C" w:rsidRPr="00C550E6" w:rsidRDefault="00995156" w:rsidP="000E0B71">
            <w:pPr>
              <w:jc w:val="center"/>
            </w:pPr>
            <w:r>
              <w:t>1</w:t>
            </w:r>
          </w:p>
        </w:tc>
        <w:tc>
          <w:tcPr>
            <w:tcW w:w="1166" w:type="dxa"/>
            <w:gridSpan w:val="4"/>
            <w:vMerge w:val="restart"/>
            <w:shd w:val="clear" w:color="auto" w:fill="D9D9D9" w:themeFill="background1" w:themeFillShade="D9"/>
          </w:tcPr>
          <w:p w:rsidR="002E320C" w:rsidRPr="00C550E6" w:rsidRDefault="002E320C" w:rsidP="00CE42FE">
            <w:pPr>
              <w:jc w:val="right"/>
            </w:pPr>
            <w:r w:rsidRPr="00C550E6">
              <w:rPr>
                <w:b/>
                <w:sz w:val="20"/>
                <w:szCs w:val="20"/>
              </w:rPr>
              <w:t>Workload Factors:</w:t>
            </w:r>
          </w:p>
        </w:tc>
        <w:tc>
          <w:tcPr>
            <w:tcW w:w="615" w:type="dxa"/>
            <w:vMerge w:val="restart"/>
          </w:tcPr>
          <w:p w:rsidR="002E320C" w:rsidRPr="00C550E6" w:rsidRDefault="00995156" w:rsidP="000E0B71">
            <w:pPr>
              <w:jc w:val="center"/>
            </w:pPr>
            <w:r>
              <w:t>1.5</w:t>
            </w:r>
          </w:p>
        </w:tc>
        <w:tc>
          <w:tcPr>
            <w:tcW w:w="1089" w:type="dxa"/>
            <w:gridSpan w:val="5"/>
            <w:vMerge w:val="restart"/>
            <w:shd w:val="clear" w:color="auto" w:fill="D9D9D9" w:themeFill="background1" w:themeFillShade="D9"/>
          </w:tcPr>
          <w:p w:rsidR="002E320C" w:rsidRPr="00C550E6" w:rsidRDefault="002E320C" w:rsidP="00CE42FE">
            <w:pPr>
              <w:jc w:val="right"/>
            </w:pPr>
            <w:r w:rsidRPr="00C550E6">
              <w:rPr>
                <w:b/>
                <w:sz w:val="20"/>
                <w:szCs w:val="20"/>
              </w:rPr>
              <w:t>Grade Type:</w:t>
            </w:r>
          </w:p>
        </w:tc>
        <w:tc>
          <w:tcPr>
            <w:tcW w:w="726" w:type="dxa"/>
            <w:gridSpan w:val="3"/>
            <w:vMerge w:val="restart"/>
          </w:tcPr>
          <w:p w:rsidR="002E320C" w:rsidRPr="00C550E6" w:rsidRDefault="00995156" w:rsidP="000E0B71">
            <w:pPr>
              <w:jc w:val="center"/>
            </w:pPr>
            <w:proofErr w:type="spellStart"/>
            <w:r>
              <w:t>Reg</w:t>
            </w:r>
            <w:proofErr w:type="spellEnd"/>
          </w:p>
        </w:tc>
        <w:tc>
          <w:tcPr>
            <w:tcW w:w="1359" w:type="dxa"/>
            <w:gridSpan w:val="4"/>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Instructor P</w:t>
            </w:r>
            <w:r>
              <w:rPr>
                <w:b/>
                <w:sz w:val="20"/>
                <w:szCs w:val="20"/>
              </w:rPr>
              <w:t>ermission</w:t>
            </w:r>
            <w:r w:rsidRPr="00BA65CC">
              <w:rPr>
                <w:b/>
                <w:sz w:val="20"/>
                <w:szCs w:val="20"/>
              </w:rPr>
              <w:t>:</w:t>
            </w:r>
          </w:p>
        </w:tc>
        <w:tc>
          <w:tcPr>
            <w:tcW w:w="418" w:type="dxa"/>
            <w:gridSpan w:val="3"/>
            <w:vMerge w:val="restart"/>
          </w:tcPr>
          <w:p w:rsidR="002E320C" w:rsidRPr="00C550E6" w:rsidRDefault="00995156" w:rsidP="000E0B71">
            <w:pPr>
              <w:jc w:val="center"/>
            </w:pPr>
            <w:r>
              <w:t>N</w:t>
            </w:r>
          </w:p>
        </w:tc>
        <w:tc>
          <w:tcPr>
            <w:tcW w:w="1177" w:type="dxa"/>
            <w:gridSpan w:val="3"/>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GE Status Requested</w:t>
            </w:r>
            <w:r>
              <w:rPr>
                <w:b/>
                <w:sz w:val="20"/>
                <w:szCs w:val="20"/>
              </w:rPr>
              <w:t>:</w:t>
            </w:r>
          </w:p>
        </w:tc>
        <w:tc>
          <w:tcPr>
            <w:tcW w:w="390" w:type="dxa"/>
            <w:vMerge w:val="restart"/>
          </w:tcPr>
          <w:p w:rsidR="002E320C" w:rsidRDefault="00995156" w:rsidP="000E0B71">
            <w:pPr>
              <w:jc w:val="center"/>
            </w:pPr>
            <w:r>
              <w:t>N</w:t>
            </w:r>
          </w:p>
        </w:tc>
        <w:tc>
          <w:tcPr>
            <w:tcW w:w="2227" w:type="dxa"/>
            <w:gridSpan w:val="6"/>
            <w:shd w:val="clear" w:color="auto" w:fill="D9D9D9" w:themeFill="background1" w:themeFillShade="D9"/>
          </w:tcPr>
          <w:p w:rsidR="002E320C" w:rsidRPr="00BA65CC" w:rsidRDefault="002E320C" w:rsidP="00CE42FE">
            <w:pPr>
              <w:jc w:val="center"/>
              <w:rPr>
                <w:sz w:val="20"/>
                <w:szCs w:val="20"/>
              </w:rPr>
            </w:pPr>
            <w:r w:rsidRPr="00BA65CC">
              <w:rPr>
                <w:b/>
                <w:sz w:val="20"/>
                <w:szCs w:val="20"/>
              </w:rPr>
              <w:t>GE Area:</w:t>
            </w:r>
          </w:p>
        </w:tc>
        <w:tc>
          <w:tcPr>
            <w:tcW w:w="1172" w:type="dxa"/>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Repeatable for Credit</w:t>
            </w:r>
            <w:r>
              <w:rPr>
                <w:b/>
                <w:sz w:val="20"/>
                <w:szCs w:val="20"/>
              </w:rPr>
              <w:t>:</w:t>
            </w:r>
          </w:p>
        </w:tc>
        <w:tc>
          <w:tcPr>
            <w:tcW w:w="677" w:type="dxa"/>
            <w:gridSpan w:val="3"/>
            <w:vMerge w:val="restart"/>
          </w:tcPr>
          <w:p w:rsidR="002E320C" w:rsidRPr="000E0B71" w:rsidRDefault="002E320C" w:rsidP="000E0B71">
            <w:pPr>
              <w:jc w:val="center"/>
            </w:pPr>
            <w:r>
              <w:t>No</w:t>
            </w:r>
          </w:p>
        </w:tc>
        <w:tc>
          <w:tcPr>
            <w:tcW w:w="1105" w:type="dxa"/>
            <w:gridSpan w:val="2"/>
            <w:vMerge w:val="restart"/>
            <w:shd w:val="clear" w:color="auto" w:fill="D9D9D9" w:themeFill="background1" w:themeFillShade="D9"/>
          </w:tcPr>
          <w:p w:rsidR="002E320C" w:rsidRPr="00BA65CC" w:rsidRDefault="002E320C" w:rsidP="00CE42FE">
            <w:pPr>
              <w:jc w:val="right"/>
              <w:rPr>
                <w:sz w:val="20"/>
                <w:szCs w:val="20"/>
              </w:rPr>
            </w:pPr>
            <w:r w:rsidRPr="00BA65CC">
              <w:rPr>
                <w:b/>
                <w:sz w:val="20"/>
                <w:szCs w:val="20"/>
              </w:rPr>
              <w:t>Maximum</w:t>
            </w:r>
            <w:r>
              <w:rPr>
                <w:b/>
                <w:sz w:val="20"/>
                <w:szCs w:val="20"/>
              </w:rPr>
              <w:t xml:space="preserve"> Repeat</w:t>
            </w:r>
            <w:r w:rsidRPr="00BA65CC">
              <w:rPr>
                <w:b/>
                <w:sz w:val="20"/>
                <w:szCs w:val="20"/>
              </w:rPr>
              <w:t xml:space="preserve"> Credits:</w:t>
            </w:r>
          </w:p>
        </w:tc>
        <w:tc>
          <w:tcPr>
            <w:tcW w:w="940" w:type="dxa"/>
            <w:gridSpan w:val="2"/>
            <w:vMerge w:val="restart"/>
          </w:tcPr>
          <w:p w:rsidR="002E320C" w:rsidRPr="00C550E6" w:rsidRDefault="002E320C" w:rsidP="000E0B71">
            <w:pPr>
              <w:jc w:val="center"/>
            </w:pPr>
          </w:p>
        </w:tc>
      </w:tr>
      <w:tr w:rsidR="002E320C" w:rsidTr="00995156">
        <w:trPr>
          <w:trHeight w:val="345"/>
          <w:jc w:val="center"/>
        </w:trPr>
        <w:tc>
          <w:tcPr>
            <w:tcW w:w="1175" w:type="dxa"/>
            <w:vMerge/>
            <w:shd w:val="clear" w:color="auto" w:fill="D9D9D9" w:themeFill="background1" w:themeFillShade="D9"/>
          </w:tcPr>
          <w:p w:rsidR="002E320C" w:rsidRPr="00C550E6" w:rsidRDefault="002E320C">
            <w:pPr>
              <w:rPr>
                <w:b/>
                <w:sz w:val="20"/>
                <w:szCs w:val="20"/>
              </w:rPr>
            </w:pPr>
          </w:p>
        </w:tc>
        <w:tc>
          <w:tcPr>
            <w:tcW w:w="380" w:type="dxa"/>
            <w:gridSpan w:val="3"/>
            <w:vMerge/>
          </w:tcPr>
          <w:p w:rsidR="002E320C" w:rsidRPr="00C550E6" w:rsidRDefault="002E320C"/>
        </w:tc>
        <w:tc>
          <w:tcPr>
            <w:tcW w:w="1166" w:type="dxa"/>
            <w:gridSpan w:val="4"/>
            <w:vMerge/>
            <w:shd w:val="clear" w:color="auto" w:fill="D9D9D9" w:themeFill="background1" w:themeFillShade="D9"/>
          </w:tcPr>
          <w:p w:rsidR="002E320C" w:rsidRPr="00C550E6" w:rsidRDefault="002E320C">
            <w:pPr>
              <w:rPr>
                <w:b/>
                <w:sz w:val="20"/>
                <w:szCs w:val="20"/>
              </w:rPr>
            </w:pPr>
          </w:p>
        </w:tc>
        <w:tc>
          <w:tcPr>
            <w:tcW w:w="615" w:type="dxa"/>
            <w:vMerge/>
          </w:tcPr>
          <w:p w:rsidR="002E320C" w:rsidRPr="00C550E6" w:rsidRDefault="002E320C"/>
        </w:tc>
        <w:tc>
          <w:tcPr>
            <w:tcW w:w="1089" w:type="dxa"/>
            <w:gridSpan w:val="5"/>
            <w:vMerge/>
            <w:shd w:val="clear" w:color="auto" w:fill="D9D9D9" w:themeFill="background1" w:themeFillShade="D9"/>
          </w:tcPr>
          <w:p w:rsidR="002E320C" w:rsidRPr="00C550E6" w:rsidRDefault="002E320C">
            <w:pPr>
              <w:rPr>
                <w:b/>
                <w:sz w:val="20"/>
                <w:szCs w:val="20"/>
              </w:rPr>
            </w:pPr>
          </w:p>
        </w:tc>
        <w:tc>
          <w:tcPr>
            <w:tcW w:w="726" w:type="dxa"/>
            <w:gridSpan w:val="3"/>
            <w:vMerge/>
          </w:tcPr>
          <w:p w:rsidR="002E320C" w:rsidRPr="00C550E6" w:rsidRDefault="002E320C"/>
        </w:tc>
        <w:tc>
          <w:tcPr>
            <w:tcW w:w="1359" w:type="dxa"/>
            <w:gridSpan w:val="4"/>
            <w:vMerge/>
            <w:shd w:val="clear" w:color="auto" w:fill="D9D9D9" w:themeFill="background1" w:themeFillShade="D9"/>
          </w:tcPr>
          <w:p w:rsidR="002E320C" w:rsidRPr="00BA65CC" w:rsidRDefault="002E320C">
            <w:pPr>
              <w:rPr>
                <w:b/>
                <w:sz w:val="20"/>
                <w:szCs w:val="20"/>
              </w:rPr>
            </w:pPr>
          </w:p>
        </w:tc>
        <w:tc>
          <w:tcPr>
            <w:tcW w:w="418" w:type="dxa"/>
            <w:gridSpan w:val="3"/>
            <w:vMerge/>
          </w:tcPr>
          <w:p w:rsidR="002E320C" w:rsidRPr="00C550E6" w:rsidRDefault="002E320C"/>
        </w:tc>
        <w:tc>
          <w:tcPr>
            <w:tcW w:w="1177" w:type="dxa"/>
            <w:gridSpan w:val="3"/>
            <w:vMerge/>
            <w:shd w:val="clear" w:color="auto" w:fill="D9D9D9" w:themeFill="background1" w:themeFillShade="D9"/>
          </w:tcPr>
          <w:p w:rsidR="002E320C" w:rsidRPr="00BA65CC" w:rsidRDefault="002E320C">
            <w:pPr>
              <w:rPr>
                <w:b/>
                <w:sz w:val="20"/>
                <w:szCs w:val="20"/>
              </w:rPr>
            </w:pPr>
          </w:p>
        </w:tc>
        <w:tc>
          <w:tcPr>
            <w:tcW w:w="390" w:type="dxa"/>
            <w:vMerge/>
          </w:tcPr>
          <w:p w:rsidR="002E320C" w:rsidRDefault="002E320C"/>
        </w:tc>
        <w:tc>
          <w:tcPr>
            <w:tcW w:w="2227" w:type="dxa"/>
            <w:gridSpan w:val="6"/>
          </w:tcPr>
          <w:p w:rsidR="002E320C" w:rsidRPr="000E0B71" w:rsidRDefault="002E320C" w:rsidP="000E0B71">
            <w:pPr>
              <w:jc w:val="center"/>
            </w:pPr>
          </w:p>
        </w:tc>
        <w:tc>
          <w:tcPr>
            <w:tcW w:w="1172" w:type="dxa"/>
            <w:vMerge/>
            <w:shd w:val="clear" w:color="auto" w:fill="D9D9D9" w:themeFill="background1" w:themeFillShade="D9"/>
          </w:tcPr>
          <w:p w:rsidR="002E320C" w:rsidRPr="00BA65CC" w:rsidRDefault="002E320C">
            <w:pPr>
              <w:rPr>
                <w:b/>
                <w:sz w:val="20"/>
                <w:szCs w:val="20"/>
              </w:rPr>
            </w:pPr>
          </w:p>
        </w:tc>
        <w:tc>
          <w:tcPr>
            <w:tcW w:w="677" w:type="dxa"/>
            <w:gridSpan w:val="3"/>
            <w:vMerge/>
          </w:tcPr>
          <w:p w:rsidR="002E320C" w:rsidRPr="00BA65CC" w:rsidRDefault="002E320C">
            <w:pPr>
              <w:rPr>
                <w:b/>
                <w:sz w:val="20"/>
                <w:szCs w:val="20"/>
              </w:rPr>
            </w:pPr>
          </w:p>
        </w:tc>
        <w:tc>
          <w:tcPr>
            <w:tcW w:w="1105" w:type="dxa"/>
            <w:gridSpan w:val="2"/>
            <w:vMerge/>
            <w:shd w:val="clear" w:color="auto" w:fill="D9D9D9" w:themeFill="background1" w:themeFillShade="D9"/>
          </w:tcPr>
          <w:p w:rsidR="002E320C" w:rsidRPr="00C550E6" w:rsidRDefault="002E320C">
            <w:pPr>
              <w:rPr>
                <w:b/>
              </w:rPr>
            </w:pPr>
          </w:p>
        </w:tc>
        <w:tc>
          <w:tcPr>
            <w:tcW w:w="940" w:type="dxa"/>
            <w:gridSpan w:val="2"/>
            <w:vMerge/>
          </w:tcPr>
          <w:p w:rsidR="002E320C" w:rsidRPr="00C550E6" w:rsidRDefault="002E320C">
            <w:pPr>
              <w:rPr>
                <w:b/>
              </w:rPr>
            </w:pPr>
          </w:p>
        </w:tc>
      </w:tr>
      <w:tr w:rsidR="002E320C" w:rsidTr="00995156">
        <w:trPr>
          <w:jc w:val="center"/>
        </w:trPr>
        <w:tc>
          <w:tcPr>
            <w:tcW w:w="1555" w:type="dxa"/>
            <w:gridSpan w:val="4"/>
            <w:shd w:val="clear" w:color="auto" w:fill="D9D9D9" w:themeFill="background1" w:themeFillShade="D9"/>
          </w:tcPr>
          <w:p w:rsidR="002E320C" w:rsidRPr="00BA65CC" w:rsidRDefault="002E320C" w:rsidP="00CE42FE">
            <w:pPr>
              <w:jc w:val="right"/>
              <w:rPr>
                <w:b/>
                <w:sz w:val="20"/>
                <w:szCs w:val="20"/>
              </w:rPr>
            </w:pPr>
            <w:r>
              <w:rPr>
                <w:b/>
                <w:sz w:val="20"/>
                <w:szCs w:val="20"/>
              </w:rPr>
              <w:t>Prerequisite(s):</w:t>
            </w:r>
          </w:p>
        </w:tc>
        <w:tc>
          <w:tcPr>
            <w:tcW w:w="3596" w:type="dxa"/>
            <w:gridSpan w:val="13"/>
          </w:tcPr>
          <w:p w:rsidR="002E320C" w:rsidRDefault="00995156" w:rsidP="00E14B64">
            <w:pPr>
              <w:pStyle w:val="PlainText"/>
            </w:pPr>
            <w:r>
              <w:t>PEHR 1410</w:t>
            </w:r>
          </w:p>
        </w:tc>
        <w:tc>
          <w:tcPr>
            <w:tcW w:w="1439" w:type="dxa"/>
            <w:gridSpan w:val="5"/>
            <w:shd w:val="clear" w:color="auto" w:fill="D9D9D9" w:themeFill="background1" w:themeFillShade="D9"/>
          </w:tcPr>
          <w:p w:rsidR="002E320C" w:rsidRPr="00BA65CC" w:rsidRDefault="002E320C" w:rsidP="00C550E6">
            <w:pPr>
              <w:jc w:val="right"/>
              <w:rPr>
                <w:b/>
                <w:sz w:val="20"/>
                <w:szCs w:val="20"/>
              </w:rPr>
            </w:pPr>
            <w:r>
              <w:rPr>
                <w:b/>
                <w:sz w:val="20"/>
                <w:szCs w:val="20"/>
              </w:rPr>
              <w:t>Grade:</w:t>
            </w:r>
          </w:p>
        </w:tc>
        <w:tc>
          <w:tcPr>
            <w:tcW w:w="293" w:type="dxa"/>
            <w:shd w:val="clear" w:color="auto" w:fill="auto"/>
          </w:tcPr>
          <w:p w:rsidR="002E320C" w:rsidRPr="00BA65CC" w:rsidRDefault="002E320C" w:rsidP="009A6235">
            <w:pPr>
              <w:rPr>
                <w:b/>
                <w:sz w:val="20"/>
                <w:szCs w:val="20"/>
              </w:rPr>
            </w:pPr>
          </w:p>
        </w:tc>
        <w:tc>
          <w:tcPr>
            <w:tcW w:w="2413" w:type="dxa"/>
            <w:gridSpan w:val="7"/>
            <w:shd w:val="clear" w:color="auto" w:fill="D9D9D9" w:themeFill="background1" w:themeFillShade="D9"/>
          </w:tcPr>
          <w:p w:rsidR="002E320C" w:rsidRPr="00BC2A32" w:rsidRDefault="002E320C" w:rsidP="00BC2A32">
            <w:pPr>
              <w:jc w:val="right"/>
              <w:rPr>
                <w:b/>
                <w:sz w:val="20"/>
                <w:szCs w:val="20"/>
              </w:rPr>
            </w:pPr>
            <w:proofErr w:type="spellStart"/>
            <w:r w:rsidRPr="00BC2A32">
              <w:rPr>
                <w:b/>
                <w:sz w:val="20"/>
                <w:szCs w:val="20"/>
              </w:rPr>
              <w:t>Corequisite</w:t>
            </w:r>
            <w:proofErr w:type="spellEnd"/>
            <w:r w:rsidRPr="00BC2A32">
              <w:rPr>
                <w:b/>
                <w:sz w:val="20"/>
                <w:szCs w:val="20"/>
              </w:rPr>
              <w:t>(s):</w:t>
            </w:r>
          </w:p>
        </w:tc>
        <w:tc>
          <w:tcPr>
            <w:tcW w:w="5320" w:type="dxa"/>
            <w:gridSpan w:val="12"/>
          </w:tcPr>
          <w:p w:rsidR="002E320C" w:rsidRDefault="002E320C"/>
        </w:tc>
      </w:tr>
      <w:tr w:rsidR="002E320C" w:rsidTr="00995156">
        <w:trPr>
          <w:jc w:val="center"/>
        </w:trPr>
        <w:tc>
          <w:tcPr>
            <w:tcW w:w="1555" w:type="dxa"/>
            <w:gridSpan w:val="4"/>
            <w:shd w:val="clear" w:color="auto" w:fill="D9D9D9" w:themeFill="background1" w:themeFillShade="D9"/>
          </w:tcPr>
          <w:p w:rsidR="002E320C" w:rsidRPr="00BA65CC" w:rsidRDefault="002E320C" w:rsidP="00CE42FE">
            <w:pPr>
              <w:jc w:val="right"/>
              <w:rPr>
                <w:sz w:val="20"/>
                <w:szCs w:val="20"/>
              </w:rPr>
            </w:pPr>
            <w:r w:rsidRPr="00BA65CC">
              <w:rPr>
                <w:b/>
                <w:sz w:val="20"/>
                <w:szCs w:val="20"/>
              </w:rPr>
              <w:t>Course/Lab Fee:</w:t>
            </w:r>
          </w:p>
        </w:tc>
        <w:tc>
          <w:tcPr>
            <w:tcW w:w="927" w:type="dxa"/>
            <w:gridSpan w:val="3"/>
          </w:tcPr>
          <w:p w:rsidR="002E320C" w:rsidRPr="00C550E6" w:rsidRDefault="002E320C" w:rsidP="000E0B71">
            <w:pPr>
              <w:jc w:val="center"/>
            </w:pPr>
          </w:p>
        </w:tc>
        <w:tc>
          <w:tcPr>
            <w:tcW w:w="1109" w:type="dxa"/>
            <w:gridSpan w:val="5"/>
            <w:shd w:val="clear" w:color="auto" w:fill="D9D9D9" w:themeFill="background1" w:themeFillShade="D9"/>
          </w:tcPr>
          <w:p w:rsidR="002E320C" w:rsidRPr="00BA65CC" w:rsidRDefault="002E320C" w:rsidP="00CE42FE">
            <w:pPr>
              <w:jc w:val="right"/>
              <w:rPr>
                <w:sz w:val="20"/>
                <w:szCs w:val="20"/>
              </w:rPr>
            </w:pPr>
            <w:r w:rsidRPr="00BA65CC">
              <w:rPr>
                <w:b/>
                <w:sz w:val="20"/>
                <w:szCs w:val="20"/>
              </w:rPr>
              <w:t>Index Code:</w:t>
            </w:r>
          </w:p>
        </w:tc>
        <w:tc>
          <w:tcPr>
            <w:tcW w:w="1560" w:type="dxa"/>
            <w:gridSpan w:val="5"/>
            <w:shd w:val="clear" w:color="auto" w:fill="auto"/>
          </w:tcPr>
          <w:p w:rsidR="002E320C" w:rsidRDefault="004731EE" w:rsidP="000E0B71">
            <w:pPr>
              <w:jc w:val="center"/>
            </w:pPr>
            <w:r>
              <w:t>Fed100</w:t>
            </w:r>
          </w:p>
        </w:tc>
        <w:tc>
          <w:tcPr>
            <w:tcW w:w="1359" w:type="dxa"/>
            <w:gridSpan w:val="4"/>
            <w:shd w:val="clear" w:color="auto" w:fill="D9D9D9" w:themeFill="background1" w:themeFillShade="D9"/>
          </w:tcPr>
          <w:p w:rsidR="002E320C" w:rsidRPr="00BA65CC" w:rsidRDefault="002E320C" w:rsidP="00C550E6">
            <w:pPr>
              <w:jc w:val="right"/>
              <w:rPr>
                <w:b/>
                <w:sz w:val="20"/>
                <w:szCs w:val="20"/>
              </w:rPr>
            </w:pPr>
            <w:r w:rsidRPr="00BA65CC">
              <w:rPr>
                <w:b/>
                <w:sz w:val="20"/>
                <w:szCs w:val="20"/>
              </w:rPr>
              <w:t>Fee Justification:</w:t>
            </w:r>
          </w:p>
        </w:tc>
        <w:tc>
          <w:tcPr>
            <w:tcW w:w="8106" w:type="dxa"/>
            <w:gridSpan w:val="21"/>
          </w:tcPr>
          <w:p w:rsidR="002E320C" w:rsidRDefault="002E320C"/>
        </w:tc>
      </w:tr>
      <w:tr w:rsidR="002E320C" w:rsidTr="00995156">
        <w:trPr>
          <w:jc w:val="center"/>
        </w:trPr>
        <w:tc>
          <w:tcPr>
            <w:tcW w:w="1521" w:type="dxa"/>
            <w:gridSpan w:val="3"/>
            <w:shd w:val="clear" w:color="auto" w:fill="D9D9D9" w:themeFill="background1" w:themeFillShade="D9"/>
          </w:tcPr>
          <w:p w:rsidR="002E320C" w:rsidRPr="00BA65CC" w:rsidRDefault="002E320C" w:rsidP="001775D4">
            <w:pPr>
              <w:jc w:val="right"/>
              <w:rPr>
                <w:sz w:val="20"/>
                <w:szCs w:val="20"/>
              </w:rPr>
            </w:pPr>
          </w:p>
          <w:p w:rsidR="002E320C" w:rsidRPr="00BA65CC" w:rsidRDefault="002E320C" w:rsidP="001775D4">
            <w:pPr>
              <w:jc w:val="right"/>
              <w:rPr>
                <w:b/>
                <w:sz w:val="20"/>
                <w:szCs w:val="20"/>
              </w:rPr>
            </w:pPr>
            <w:r>
              <w:rPr>
                <w:b/>
                <w:sz w:val="20"/>
                <w:szCs w:val="20"/>
              </w:rPr>
              <w:br/>
            </w:r>
            <w:r w:rsidRPr="00BA65CC">
              <w:rPr>
                <w:b/>
                <w:sz w:val="20"/>
                <w:szCs w:val="20"/>
              </w:rPr>
              <w:t>Catalog Description:</w:t>
            </w:r>
          </w:p>
          <w:p w:rsidR="002E320C" w:rsidRPr="00C550E6" w:rsidRDefault="002E320C" w:rsidP="00BA65CC">
            <w:pPr>
              <w:jc w:val="center"/>
              <w:rPr>
                <w:b/>
              </w:rPr>
            </w:pPr>
          </w:p>
        </w:tc>
        <w:tc>
          <w:tcPr>
            <w:tcW w:w="13095" w:type="dxa"/>
            <w:gridSpan w:val="39"/>
          </w:tcPr>
          <w:p w:rsidR="00995156" w:rsidRDefault="00995156" w:rsidP="00995156">
            <w:pPr>
              <w:pStyle w:val="PlainText"/>
            </w:pPr>
            <w:r>
              <w:t>An activity course for students interested in more advanced Tai Chi skills and training. Students will learn more advanced skills in martial art applications of Tai Chi.  Designed to improve student's health and wellness as well as provide activity.  Prerequisite:  PEHR 1410.  FA, SP</w:t>
            </w:r>
          </w:p>
          <w:p w:rsidR="002E320C" w:rsidRDefault="002E320C" w:rsidP="002E320C"/>
        </w:tc>
      </w:tr>
      <w:tr w:rsidR="002E320C" w:rsidTr="00995156">
        <w:trPr>
          <w:jc w:val="center"/>
        </w:trPr>
        <w:tc>
          <w:tcPr>
            <w:tcW w:w="1437" w:type="dxa"/>
            <w:gridSpan w:val="2"/>
            <w:shd w:val="clear" w:color="auto" w:fill="D9D9D9" w:themeFill="background1" w:themeFillShade="D9"/>
          </w:tcPr>
          <w:p w:rsidR="002E320C" w:rsidRDefault="002E320C" w:rsidP="008446E8">
            <w:pPr>
              <w:jc w:val="right"/>
              <w:rPr>
                <w:b/>
                <w:sz w:val="20"/>
                <w:szCs w:val="20"/>
              </w:rPr>
            </w:pPr>
            <w:r>
              <w:rPr>
                <w:b/>
                <w:sz w:val="20"/>
                <w:szCs w:val="20"/>
              </w:rPr>
              <w:t>Hours/</w:t>
            </w:r>
          </w:p>
          <w:p w:rsidR="002E320C" w:rsidRPr="008446E8" w:rsidRDefault="002E320C" w:rsidP="008446E8">
            <w:pPr>
              <w:jc w:val="right"/>
              <w:rPr>
                <w:b/>
                <w:sz w:val="20"/>
                <w:szCs w:val="20"/>
              </w:rPr>
            </w:pPr>
            <w:r w:rsidRPr="00BA65CC">
              <w:rPr>
                <w:b/>
                <w:sz w:val="20"/>
                <w:szCs w:val="20"/>
              </w:rPr>
              <w:t>Week:</w:t>
            </w:r>
          </w:p>
        </w:tc>
        <w:tc>
          <w:tcPr>
            <w:tcW w:w="734" w:type="dxa"/>
            <w:gridSpan w:val="4"/>
          </w:tcPr>
          <w:p w:rsidR="002E320C" w:rsidRPr="00C550E6" w:rsidRDefault="002E320C" w:rsidP="009A6235">
            <w:pPr>
              <w:jc w:val="center"/>
            </w:pPr>
            <w:r>
              <w:t xml:space="preserve"> </w:t>
            </w:r>
            <w:r w:rsidR="00995156">
              <w:t>2</w:t>
            </w:r>
            <w:r>
              <w:t xml:space="preserve">  </w:t>
            </w:r>
          </w:p>
        </w:tc>
        <w:tc>
          <w:tcPr>
            <w:tcW w:w="1332" w:type="dxa"/>
            <w:gridSpan w:val="4"/>
            <w:shd w:val="clear" w:color="auto" w:fill="D9D9D9" w:themeFill="background1" w:themeFillShade="D9"/>
          </w:tcPr>
          <w:p w:rsidR="002E320C" w:rsidRDefault="002E320C" w:rsidP="00CE42FE">
            <w:pPr>
              <w:jc w:val="right"/>
              <w:rPr>
                <w:b/>
                <w:sz w:val="20"/>
                <w:szCs w:val="20"/>
              </w:rPr>
            </w:pPr>
            <w:r w:rsidRPr="00BA65CC">
              <w:rPr>
                <w:b/>
                <w:sz w:val="20"/>
                <w:szCs w:val="20"/>
              </w:rPr>
              <w:t xml:space="preserve">Instruction </w:t>
            </w:r>
          </w:p>
          <w:p w:rsidR="002E320C" w:rsidRPr="00BA65CC" w:rsidRDefault="002E320C" w:rsidP="00CE42FE">
            <w:pPr>
              <w:jc w:val="right"/>
              <w:rPr>
                <w:sz w:val="20"/>
                <w:szCs w:val="20"/>
              </w:rPr>
            </w:pPr>
            <w:r w:rsidRPr="00BA65CC">
              <w:rPr>
                <w:b/>
                <w:sz w:val="20"/>
                <w:szCs w:val="20"/>
              </w:rPr>
              <w:t>Type:</w:t>
            </w:r>
          </w:p>
        </w:tc>
        <w:tc>
          <w:tcPr>
            <w:tcW w:w="1030" w:type="dxa"/>
            <w:gridSpan w:val="5"/>
          </w:tcPr>
          <w:p w:rsidR="002E320C" w:rsidRDefault="00995156" w:rsidP="009C40E9">
            <w:pPr>
              <w:jc w:val="center"/>
            </w:pPr>
            <w:r>
              <w:t>Lab w/credit</w:t>
            </w:r>
          </w:p>
        </w:tc>
        <w:tc>
          <w:tcPr>
            <w:tcW w:w="987" w:type="dxa"/>
            <w:gridSpan w:val="3"/>
            <w:shd w:val="clear" w:color="auto" w:fill="D9D9D9" w:themeFill="background1" w:themeFillShade="D9"/>
          </w:tcPr>
          <w:p w:rsidR="002E320C" w:rsidRDefault="002E320C" w:rsidP="00CE42FE">
            <w:pPr>
              <w:jc w:val="right"/>
              <w:rPr>
                <w:b/>
                <w:sz w:val="20"/>
                <w:szCs w:val="20"/>
              </w:rPr>
            </w:pPr>
            <w:r>
              <w:rPr>
                <w:b/>
                <w:sz w:val="20"/>
                <w:szCs w:val="20"/>
              </w:rPr>
              <w:t>Hours/</w:t>
            </w:r>
          </w:p>
          <w:p w:rsidR="002E320C" w:rsidRPr="00BA65CC" w:rsidRDefault="002E320C" w:rsidP="00CE42FE">
            <w:pPr>
              <w:jc w:val="right"/>
              <w:rPr>
                <w:sz w:val="20"/>
                <w:szCs w:val="20"/>
              </w:rPr>
            </w:pPr>
            <w:r w:rsidRPr="00BA65CC">
              <w:rPr>
                <w:b/>
                <w:sz w:val="20"/>
                <w:szCs w:val="20"/>
              </w:rPr>
              <w:t>Week:</w:t>
            </w:r>
          </w:p>
        </w:tc>
        <w:tc>
          <w:tcPr>
            <w:tcW w:w="810" w:type="dxa"/>
            <w:gridSpan w:val="2"/>
          </w:tcPr>
          <w:p w:rsidR="002E320C" w:rsidRPr="00C550E6" w:rsidRDefault="002E320C" w:rsidP="000E0B71">
            <w:pPr>
              <w:jc w:val="center"/>
            </w:pPr>
          </w:p>
        </w:tc>
        <w:tc>
          <w:tcPr>
            <w:tcW w:w="1224" w:type="dxa"/>
            <w:gridSpan w:val="5"/>
            <w:shd w:val="clear" w:color="auto" w:fill="D9D9D9" w:themeFill="background1" w:themeFillShade="D9"/>
          </w:tcPr>
          <w:p w:rsidR="002E320C" w:rsidRDefault="002E320C" w:rsidP="00CE42FE">
            <w:pPr>
              <w:jc w:val="right"/>
              <w:rPr>
                <w:b/>
                <w:sz w:val="20"/>
                <w:szCs w:val="20"/>
              </w:rPr>
            </w:pPr>
            <w:r w:rsidRPr="00BA65CC">
              <w:rPr>
                <w:b/>
                <w:sz w:val="20"/>
                <w:szCs w:val="20"/>
              </w:rPr>
              <w:t xml:space="preserve">Instruction </w:t>
            </w:r>
          </w:p>
          <w:p w:rsidR="002E320C" w:rsidRPr="00BA65CC" w:rsidRDefault="002E320C" w:rsidP="00CE42FE">
            <w:pPr>
              <w:jc w:val="right"/>
              <w:rPr>
                <w:sz w:val="20"/>
                <w:szCs w:val="20"/>
              </w:rPr>
            </w:pPr>
            <w:r w:rsidRPr="00BA65CC">
              <w:rPr>
                <w:b/>
                <w:sz w:val="20"/>
                <w:szCs w:val="20"/>
              </w:rPr>
              <w:t>Type:</w:t>
            </w:r>
          </w:p>
        </w:tc>
        <w:tc>
          <w:tcPr>
            <w:tcW w:w="1110" w:type="dxa"/>
            <w:gridSpan w:val="4"/>
          </w:tcPr>
          <w:p w:rsidR="002E320C" w:rsidRPr="00BA65CC" w:rsidRDefault="002E320C" w:rsidP="00311591">
            <w:pPr>
              <w:jc w:val="right"/>
              <w:rPr>
                <w:sz w:val="20"/>
                <w:szCs w:val="20"/>
              </w:rPr>
            </w:pPr>
          </w:p>
        </w:tc>
        <w:tc>
          <w:tcPr>
            <w:tcW w:w="1124" w:type="dxa"/>
            <w:gridSpan w:val="2"/>
            <w:shd w:val="clear" w:color="auto" w:fill="D9D9D9" w:themeFill="background1" w:themeFillShade="D9"/>
          </w:tcPr>
          <w:p w:rsidR="002E320C" w:rsidRDefault="002E320C" w:rsidP="00311591">
            <w:pPr>
              <w:jc w:val="right"/>
              <w:rPr>
                <w:b/>
                <w:sz w:val="20"/>
                <w:szCs w:val="20"/>
              </w:rPr>
            </w:pPr>
            <w:r>
              <w:rPr>
                <w:b/>
                <w:sz w:val="20"/>
                <w:szCs w:val="20"/>
              </w:rPr>
              <w:t>Hours/</w:t>
            </w:r>
          </w:p>
          <w:p w:rsidR="002E320C" w:rsidRPr="00BA65CC" w:rsidRDefault="002E320C" w:rsidP="00311591">
            <w:pPr>
              <w:jc w:val="right"/>
              <w:rPr>
                <w:sz w:val="20"/>
                <w:szCs w:val="20"/>
              </w:rPr>
            </w:pPr>
            <w:r w:rsidRPr="00BA65CC">
              <w:rPr>
                <w:b/>
                <w:sz w:val="20"/>
                <w:szCs w:val="20"/>
              </w:rPr>
              <w:t>Week:</w:t>
            </w:r>
          </w:p>
        </w:tc>
        <w:tc>
          <w:tcPr>
            <w:tcW w:w="831" w:type="dxa"/>
            <w:gridSpan w:val="2"/>
          </w:tcPr>
          <w:p w:rsidR="002E320C" w:rsidRPr="00C550E6" w:rsidRDefault="002E320C" w:rsidP="00311591">
            <w:pPr>
              <w:jc w:val="center"/>
            </w:pPr>
          </w:p>
        </w:tc>
        <w:tc>
          <w:tcPr>
            <w:tcW w:w="1513" w:type="dxa"/>
            <w:gridSpan w:val="4"/>
            <w:shd w:val="clear" w:color="auto" w:fill="D9D9D9" w:themeFill="background1" w:themeFillShade="D9"/>
          </w:tcPr>
          <w:p w:rsidR="002E320C" w:rsidRPr="00BA65CC" w:rsidRDefault="002E320C" w:rsidP="00311591">
            <w:pPr>
              <w:jc w:val="right"/>
              <w:rPr>
                <w:sz w:val="20"/>
                <w:szCs w:val="20"/>
              </w:rPr>
            </w:pPr>
            <w:r w:rsidRPr="00BA65CC">
              <w:rPr>
                <w:b/>
                <w:sz w:val="20"/>
                <w:szCs w:val="20"/>
              </w:rPr>
              <w:t>Instruction Type:</w:t>
            </w:r>
          </w:p>
        </w:tc>
        <w:tc>
          <w:tcPr>
            <w:tcW w:w="846" w:type="dxa"/>
            <w:gridSpan w:val="2"/>
          </w:tcPr>
          <w:p w:rsidR="002E320C" w:rsidRPr="00C550E6" w:rsidRDefault="002E320C" w:rsidP="00311591">
            <w:pPr>
              <w:jc w:val="center"/>
            </w:pPr>
          </w:p>
        </w:tc>
        <w:tc>
          <w:tcPr>
            <w:tcW w:w="856" w:type="dxa"/>
            <w:gridSpan w:val="2"/>
            <w:shd w:val="clear" w:color="auto" w:fill="D9D9D9" w:themeFill="background1" w:themeFillShade="D9"/>
          </w:tcPr>
          <w:p w:rsidR="002E320C" w:rsidRDefault="002E320C" w:rsidP="00311591">
            <w:pPr>
              <w:jc w:val="right"/>
              <w:rPr>
                <w:b/>
                <w:sz w:val="20"/>
                <w:szCs w:val="20"/>
              </w:rPr>
            </w:pPr>
            <w:r>
              <w:rPr>
                <w:b/>
                <w:sz w:val="20"/>
                <w:szCs w:val="20"/>
              </w:rPr>
              <w:t>Hours/</w:t>
            </w:r>
            <w:r w:rsidRPr="00BA65CC">
              <w:rPr>
                <w:b/>
                <w:sz w:val="20"/>
                <w:szCs w:val="20"/>
              </w:rPr>
              <w:t xml:space="preserve"> Week:</w:t>
            </w:r>
          </w:p>
        </w:tc>
        <w:tc>
          <w:tcPr>
            <w:tcW w:w="782" w:type="dxa"/>
          </w:tcPr>
          <w:p w:rsidR="002E320C" w:rsidRPr="00BA65CC" w:rsidRDefault="002E320C" w:rsidP="00311591">
            <w:pPr>
              <w:jc w:val="right"/>
              <w:rPr>
                <w:sz w:val="20"/>
                <w:szCs w:val="20"/>
              </w:rPr>
            </w:pPr>
          </w:p>
        </w:tc>
      </w:tr>
      <w:tr w:rsidR="002E320C" w:rsidTr="00995156">
        <w:trPr>
          <w:jc w:val="center"/>
        </w:trPr>
        <w:tc>
          <w:tcPr>
            <w:tcW w:w="1723" w:type="dxa"/>
            <w:gridSpan w:val="5"/>
            <w:shd w:val="clear" w:color="auto" w:fill="D9D9D9" w:themeFill="background1" w:themeFillShade="D9"/>
          </w:tcPr>
          <w:p w:rsidR="002E320C" w:rsidRPr="00BA65CC" w:rsidRDefault="002E320C" w:rsidP="00BA65CC">
            <w:pPr>
              <w:jc w:val="right"/>
              <w:rPr>
                <w:b/>
                <w:sz w:val="20"/>
                <w:szCs w:val="20"/>
              </w:rPr>
            </w:pPr>
            <w:r w:rsidRPr="00BA65CC">
              <w:rPr>
                <w:b/>
                <w:sz w:val="20"/>
                <w:szCs w:val="20"/>
              </w:rPr>
              <w:t>Library Resources Adequate:</w:t>
            </w:r>
          </w:p>
        </w:tc>
        <w:tc>
          <w:tcPr>
            <w:tcW w:w="1886" w:type="dxa"/>
            <w:gridSpan w:val="8"/>
          </w:tcPr>
          <w:p w:rsidR="002E320C" w:rsidRDefault="00995156" w:rsidP="00BD6EE1">
            <w:pPr>
              <w:jc w:val="center"/>
            </w:pPr>
            <w:r>
              <w:t>Yes</w:t>
            </w:r>
          </w:p>
        </w:tc>
        <w:tc>
          <w:tcPr>
            <w:tcW w:w="1266" w:type="dxa"/>
            <w:gridSpan w:val="3"/>
            <w:shd w:val="clear" w:color="auto" w:fill="D9D9D9" w:themeFill="background1" w:themeFillShade="D9"/>
          </w:tcPr>
          <w:p w:rsidR="002E320C" w:rsidRPr="00BA65CC" w:rsidRDefault="002E320C" w:rsidP="00C550E6">
            <w:pPr>
              <w:jc w:val="right"/>
              <w:rPr>
                <w:b/>
                <w:sz w:val="20"/>
                <w:szCs w:val="20"/>
              </w:rPr>
            </w:pPr>
            <w:r w:rsidRPr="00BA65CC">
              <w:rPr>
                <w:b/>
                <w:sz w:val="20"/>
                <w:szCs w:val="20"/>
              </w:rPr>
              <w:t>Explain:</w:t>
            </w:r>
          </w:p>
        </w:tc>
        <w:tc>
          <w:tcPr>
            <w:tcW w:w="9741" w:type="dxa"/>
            <w:gridSpan w:val="26"/>
          </w:tcPr>
          <w:p w:rsidR="002E320C" w:rsidRDefault="002E320C"/>
          <w:p w:rsidR="002E320C" w:rsidRDefault="002E320C"/>
        </w:tc>
      </w:tr>
      <w:tr w:rsidR="002E320C" w:rsidTr="00995156">
        <w:trPr>
          <w:jc w:val="center"/>
        </w:trPr>
        <w:tc>
          <w:tcPr>
            <w:tcW w:w="1723" w:type="dxa"/>
            <w:gridSpan w:val="5"/>
            <w:shd w:val="clear" w:color="auto" w:fill="D9D9D9" w:themeFill="background1" w:themeFillShade="D9"/>
          </w:tcPr>
          <w:p w:rsidR="002E320C" w:rsidRPr="00BA65CC" w:rsidRDefault="002E320C" w:rsidP="00BA65CC">
            <w:pPr>
              <w:jc w:val="right"/>
              <w:rPr>
                <w:b/>
                <w:sz w:val="20"/>
                <w:szCs w:val="20"/>
              </w:rPr>
            </w:pPr>
            <w:r w:rsidRPr="00BA65CC">
              <w:rPr>
                <w:b/>
                <w:sz w:val="20"/>
                <w:szCs w:val="20"/>
              </w:rPr>
              <w:t>Tech Resources Adequate:</w:t>
            </w:r>
          </w:p>
        </w:tc>
        <w:tc>
          <w:tcPr>
            <w:tcW w:w="1886" w:type="dxa"/>
            <w:gridSpan w:val="8"/>
          </w:tcPr>
          <w:p w:rsidR="002E320C" w:rsidRDefault="00995156" w:rsidP="00BD6EE1">
            <w:pPr>
              <w:jc w:val="center"/>
            </w:pPr>
            <w:r>
              <w:t>Yes</w:t>
            </w:r>
          </w:p>
        </w:tc>
        <w:tc>
          <w:tcPr>
            <w:tcW w:w="1266" w:type="dxa"/>
            <w:gridSpan w:val="3"/>
            <w:shd w:val="clear" w:color="auto" w:fill="D9D9D9" w:themeFill="background1" w:themeFillShade="D9"/>
          </w:tcPr>
          <w:p w:rsidR="002E320C" w:rsidRPr="00BA65CC" w:rsidRDefault="002E320C" w:rsidP="00C550E6">
            <w:pPr>
              <w:jc w:val="right"/>
              <w:rPr>
                <w:b/>
                <w:sz w:val="20"/>
                <w:szCs w:val="20"/>
              </w:rPr>
            </w:pPr>
            <w:r w:rsidRPr="00BA65CC">
              <w:rPr>
                <w:b/>
                <w:sz w:val="20"/>
                <w:szCs w:val="20"/>
              </w:rPr>
              <w:t>Explain:</w:t>
            </w:r>
          </w:p>
        </w:tc>
        <w:tc>
          <w:tcPr>
            <w:tcW w:w="9741" w:type="dxa"/>
            <w:gridSpan w:val="26"/>
          </w:tcPr>
          <w:p w:rsidR="002E320C" w:rsidRDefault="002E320C"/>
          <w:p w:rsidR="002E320C" w:rsidRDefault="002E320C"/>
        </w:tc>
      </w:tr>
      <w:tr w:rsidR="002E320C" w:rsidTr="00995156">
        <w:trPr>
          <w:jc w:val="center"/>
        </w:trPr>
        <w:tc>
          <w:tcPr>
            <w:tcW w:w="1723" w:type="dxa"/>
            <w:gridSpan w:val="5"/>
            <w:shd w:val="clear" w:color="auto" w:fill="D9D9D9" w:themeFill="background1" w:themeFillShade="D9"/>
          </w:tcPr>
          <w:p w:rsidR="002E320C" w:rsidRPr="00BA65CC" w:rsidRDefault="002E320C" w:rsidP="00BA65CC">
            <w:pPr>
              <w:jc w:val="right"/>
              <w:rPr>
                <w:b/>
                <w:sz w:val="20"/>
                <w:szCs w:val="20"/>
              </w:rPr>
            </w:pPr>
            <w:r>
              <w:rPr>
                <w:b/>
                <w:sz w:val="20"/>
                <w:szCs w:val="20"/>
              </w:rPr>
              <w:t>Justification:</w:t>
            </w:r>
          </w:p>
        </w:tc>
        <w:tc>
          <w:tcPr>
            <w:tcW w:w="12893" w:type="dxa"/>
            <w:gridSpan w:val="37"/>
          </w:tcPr>
          <w:p w:rsidR="002E320C" w:rsidRDefault="00995156" w:rsidP="00E14B64">
            <w:pPr>
              <w:pStyle w:val="PlainText"/>
            </w:pPr>
            <w:r>
              <w:t>Students will benefit physically from learning intermediate Tai Chi skills and participating in this activity class.</w:t>
            </w:r>
          </w:p>
          <w:p w:rsidR="002E320C" w:rsidRDefault="002E320C" w:rsidP="00E14B64">
            <w:pPr>
              <w:pStyle w:val="PlainText"/>
            </w:pPr>
          </w:p>
        </w:tc>
      </w:tr>
      <w:tr w:rsidR="002E320C" w:rsidTr="008446E8">
        <w:trPr>
          <w:jc w:val="center"/>
        </w:trPr>
        <w:tc>
          <w:tcPr>
            <w:tcW w:w="14616" w:type="dxa"/>
            <w:gridSpan w:val="42"/>
            <w:shd w:val="clear" w:color="auto" w:fill="D9D9D9" w:themeFill="background1" w:themeFillShade="D9"/>
          </w:tcPr>
          <w:p w:rsidR="002E320C" w:rsidRPr="00301ABE" w:rsidRDefault="002E320C" w:rsidP="00C550E6">
            <w:pPr>
              <w:jc w:val="center"/>
              <w:rPr>
                <w:b/>
                <w:color w:val="D9D9D9" w:themeColor="background1" w:themeShade="D9"/>
                <w:sz w:val="20"/>
                <w:szCs w:val="20"/>
              </w:rPr>
            </w:pPr>
            <w:r w:rsidRPr="00BA65CC">
              <w:rPr>
                <w:b/>
                <w:sz w:val="20"/>
                <w:szCs w:val="20"/>
              </w:rPr>
              <w:t>Comparable Courses</w:t>
            </w:r>
          </w:p>
        </w:tc>
      </w:tr>
      <w:tr w:rsidR="002E320C" w:rsidTr="00995156">
        <w:trPr>
          <w:jc w:val="center"/>
        </w:trPr>
        <w:tc>
          <w:tcPr>
            <w:tcW w:w="3540" w:type="dxa"/>
            <w:gridSpan w:val="11"/>
            <w:shd w:val="clear" w:color="auto" w:fill="D9D9D9" w:themeFill="background1" w:themeFillShade="D9"/>
          </w:tcPr>
          <w:p w:rsidR="002E320C" w:rsidRPr="005008EA" w:rsidRDefault="002E320C" w:rsidP="005008EA">
            <w:pPr>
              <w:jc w:val="center"/>
              <w:rPr>
                <w:b/>
                <w:sz w:val="20"/>
                <w:szCs w:val="20"/>
              </w:rPr>
            </w:pPr>
            <w:r w:rsidRPr="005008EA">
              <w:rPr>
                <w:b/>
                <w:sz w:val="20"/>
                <w:szCs w:val="20"/>
              </w:rPr>
              <w:t>Institution</w:t>
            </w:r>
          </w:p>
        </w:tc>
        <w:tc>
          <w:tcPr>
            <w:tcW w:w="2058" w:type="dxa"/>
            <w:gridSpan w:val="8"/>
            <w:shd w:val="clear" w:color="auto" w:fill="D9D9D9" w:themeFill="background1" w:themeFillShade="D9"/>
          </w:tcPr>
          <w:p w:rsidR="002E320C" w:rsidRPr="005008EA" w:rsidRDefault="002E320C" w:rsidP="005008EA">
            <w:pPr>
              <w:jc w:val="center"/>
              <w:rPr>
                <w:b/>
                <w:sz w:val="20"/>
                <w:szCs w:val="20"/>
              </w:rPr>
            </w:pPr>
            <w:r w:rsidRPr="005008EA">
              <w:rPr>
                <w:b/>
                <w:sz w:val="20"/>
                <w:szCs w:val="20"/>
              </w:rPr>
              <w:t>Prefix/Number</w:t>
            </w:r>
          </w:p>
        </w:tc>
        <w:tc>
          <w:tcPr>
            <w:tcW w:w="2180" w:type="dxa"/>
            <w:gridSpan w:val="7"/>
            <w:shd w:val="clear" w:color="auto" w:fill="D9D9D9" w:themeFill="background1" w:themeFillShade="D9"/>
          </w:tcPr>
          <w:p w:rsidR="002E320C" w:rsidRPr="005008EA" w:rsidRDefault="002E320C" w:rsidP="005008EA">
            <w:pPr>
              <w:jc w:val="center"/>
              <w:rPr>
                <w:b/>
                <w:sz w:val="20"/>
                <w:szCs w:val="20"/>
              </w:rPr>
            </w:pPr>
            <w:r w:rsidRPr="005008EA">
              <w:rPr>
                <w:b/>
                <w:sz w:val="20"/>
                <w:szCs w:val="20"/>
              </w:rPr>
              <w:t>Credit(s)</w:t>
            </w:r>
          </w:p>
        </w:tc>
        <w:tc>
          <w:tcPr>
            <w:tcW w:w="6838" w:type="dxa"/>
            <w:gridSpan w:val="16"/>
            <w:shd w:val="clear" w:color="auto" w:fill="D9D9D9" w:themeFill="background1" w:themeFillShade="D9"/>
          </w:tcPr>
          <w:p w:rsidR="002E320C" w:rsidRPr="005008EA" w:rsidRDefault="002E320C" w:rsidP="005008EA">
            <w:pPr>
              <w:jc w:val="center"/>
              <w:rPr>
                <w:b/>
                <w:sz w:val="20"/>
                <w:szCs w:val="20"/>
              </w:rPr>
            </w:pPr>
            <w:r w:rsidRPr="005008EA">
              <w:rPr>
                <w:b/>
                <w:sz w:val="20"/>
                <w:szCs w:val="20"/>
              </w:rPr>
              <w:t>Course Title</w:t>
            </w:r>
          </w:p>
        </w:tc>
      </w:tr>
      <w:tr w:rsidR="002E320C" w:rsidTr="00995156">
        <w:trPr>
          <w:jc w:val="center"/>
        </w:trPr>
        <w:tc>
          <w:tcPr>
            <w:tcW w:w="3540" w:type="dxa"/>
            <w:gridSpan w:val="11"/>
          </w:tcPr>
          <w:p w:rsidR="002E320C" w:rsidRDefault="00995156" w:rsidP="00B0781B">
            <w:r>
              <w:t>University of Utah</w:t>
            </w:r>
          </w:p>
        </w:tc>
        <w:tc>
          <w:tcPr>
            <w:tcW w:w="2058" w:type="dxa"/>
            <w:gridSpan w:val="8"/>
          </w:tcPr>
          <w:p w:rsidR="002E320C" w:rsidRDefault="00995156" w:rsidP="005008EA">
            <w:r>
              <w:t>PE 1411</w:t>
            </w:r>
          </w:p>
        </w:tc>
        <w:tc>
          <w:tcPr>
            <w:tcW w:w="2180" w:type="dxa"/>
            <w:gridSpan w:val="7"/>
          </w:tcPr>
          <w:p w:rsidR="002E320C" w:rsidRDefault="00995156" w:rsidP="005008EA">
            <w:pPr>
              <w:jc w:val="center"/>
            </w:pPr>
            <w:r>
              <w:t>1</w:t>
            </w:r>
          </w:p>
        </w:tc>
        <w:tc>
          <w:tcPr>
            <w:tcW w:w="6838" w:type="dxa"/>
            <w:gridSpan w:val="16"/>
          </w:tcPr>
          <w:p w:rsidR="002E320C" w:rsidRDefault="00995156">
            <w:r>
              <w:t>Tai Chi II</w:t>
            </w:r>
          </w:p>
        </w:tc>
      </w:tr>
      <w:tr w:rsidR="002E320C" w:rsidTr="00995156">
        <w:trPr>
          <w:jc w:val="center"/>
        </w:trPr>
        <w:tc>
          <w:tcPr>
            <w:tcW w:w="3540" w:type="dxa"/>
            <w:gridSpan w:val="11"/>
          </w:tcPr>
          <w:p w:rsidR="002E320C" w:rsidRDefault="00995156" w:rsidP="00B0781B">
            <w:r>
              <w:t>Weber State University</w:t>
            </w:r>
          </w:p>
        </w:tc>
        <w:tc>
          <w:tcPr>
            <w:tcW w:w="2058" w:type="dxa"/>
            <w:gridSpan w:val="8"/>
          </w:tcPr>
          <w:p w:rsidR="002E320C" w:rsidRDefault="00995156">
            <w:r>
              <w:t>PE 1411</w:t>
            </w:r>
          </w:p>
        </w:tc>
        <w:tc>
          <w:tcPr>
            <w:tcW w:w="2180" w:type="dxa"/>
            <w:gridSpan w:val="7"/>
          </w:tcPr>
          <w:p w:rsidR="002E320C" w:rsidRDefault="00995156" w:rsidP="005008EA">
            <w:pPr>
              <w:jc w:val="center"/>
            </w:pPr>
            <w:r>
              <w:t>1</w:t>
            </w:r>
          </w:p>
        </w:tc>
        <w:tc>
          <w:tcPr>
            <w:tcW w:w="6838" w:type="dxa"/>
            <w:gridSpan w:val="16"/>
          </w:tcPr>
          <w:p w:rsidR="002E320C" w:rsidRDefault="00995156">
            <w:r>
              <w:t>Tai Chi, Level II</w:t>
            </w:r>
          </w:p>
        </w:tc>
      </w:tr>
      <w:tr w:rsidR="002E320C" w:rsidTr="00995156">
        <w:trPr>
          <w:jc w:val="center"/>
        </w:trPr>
        <w:tc>
          <w:tcPr>
            <w:tcW w:w="3540" w:type="dxa"/>
            <w:gridSpan w:val="11"/>
          </w:tcPr>
          <w:p w:rsidR="002E320C" w:rsidRDefault="002E320C"/>
        </w:tc>
        <w:tc>
          <w:tcPr>
            <w:tcW w:w="2058" w:type="dxa"/>
            <w:gridSpan w:val="8"/>
          </w:tcPr>
          <w:p w:rsidR="002E320C" w:rsidRDefault="002E320C"/>
        </w:tc>
        <w:tc>
          <w:tcPr>
            <w:tcW w:w="2180" w:type="dxa"/>
            <w:gridSpan w:val="7"/>
          </w:tcPr>
          <w:p w:rsidR="002E320C" w:rsidRDefault="002E320C" w:rsidP="005008EA">
            <w:pPr>
              <w:jc w:val="center"/>
            </w:pPr>
          </w:p>
        </w:tc>
        <w:tc>
          <w:tcPr>
            <w:tcW w:w="6838" w:type="dxa"/>
            <w:gridSpan w:val="16"/>
          </w:tcPr>
          <w:p w:rsidR="002E320C" w:rsidRDefault="002E320C"/>
        </w:tc>
      </w:tr>
      <w:tr w:rsidR="002E320C" w:rsidTr="00995156">
        <w:trPr>
          <w:jc w:val="center"/>
        </w:trPr>
        <w:tc>
          <w:tcPr>
            <w:tcW w:w="2482" w:type="dxa"/>
            <w:gridSpan w:val="7"/>
            <w:shd w:val="clear" w:color="auto" w:fill="D9D9D9" w:themeFill="background1" w:themeFillShade="D9"/>
          </w:tcPr>
          <w:p w:rsidR="002E320C" w:rsidRPr="00BA65CC" w:rsidRDefault="002E320C" w:rsidP="00BA65CC">
            <w:pPr>
              <w:jc w:val="right"/>
              <w:rPr>
                <w:b/>
                <w:sz w:val="20"/>
                <w:szCs w:val="20"/>
              </w:rPr>
            </w:pPr>
            <w:r w:rsidRPr="00BA65CC">
              <w:rPr>
                <w:b/>
                <w:sz w:val="20"/>
                <w:szCs w:val="20"/>
              </w:rPr>
              <w:t>Submitted by:</w:t>
            </w:r>
          </w:p>
        </w:tc>
        <w:tc>
          <w:tcPr>
            <w:tcW w:w="3848" w:type="dxa"/>
            <w:gridSpan w:val="13"/>
          </w:tcPr>
          <w:p w:rsidR="002E320C" w:rsidRDefault="00995156" w:rsidP="00414563">
            <w:r>
              <w:t>L. Wright</w:t>
            </w:r>
          </w:p>
        </w:tc>
        <w:tc>
          <w:tcPr>
            <w:tcW w:w="2165" w:type="dxa"/>
            <w:gridSpan w:val="8"/>
            <w:shd w:val="clear" w:color="auto" w:fill="D9D9D9" w:themeFill="background1" w:themeFillShade="D9"/>
          </w:tcPr>
          <w:p w:rsidR="002E320C" w:rsidRPr="00BA65CC" w:rsidRDefault="002E320C" w:rsidP="00BA65CC">
            <w:pPr>
              <w:jc w:val="right"/>
              <w:rPr>
                <w:b/>
                <w:sz w:val="20"/>
                <w:szCs w:val="20"/>
              </w:rPr>
            </w:pPr>
            <w:r w:rsidRPr="00BA65CC">
              <w:rPr>
                <w:b/>
                <w:sz w:val="20"/>
                <w:szCs w:val="20"/>
              </w:rPr>
              <w:t xml:space="preserve">Technical Review: </w:t>
            </w:r>
          </w:p>
        </w:tc>
        <w:tc>
          <w:tcPr>
            <w:tcW w:w="2038" w:type="dxa"/>
            <w:gridSpan w:val="4"/>
          </w:tcPr>
          <w:p w:rsidR="002E320C" w:rsidRDefault="002E320C">
            <w:r>
              <w:t>9/7/2011</w:t>
            </w:r>
          </w:p>
        </w:tc>
        <w:tc>
          <w:tcPr>
            <w:tcW w:w="1422" w:type="dxa"/>
            <w:gridSpan w:val="4"/>
            <w:shd w:val="clear" w:color="auto" w:fill="D9D9D9" w:themeFill="background1" w:themeFillShade="D9"/>
          </w:tcPr>
          <w:p w:rsidR="002E320C" w:rsidRPr="00BA65CC" w:rsidRDefault="002E320C" w:rsidP="00BA65CC">
            <w:pPr>
              <w:jc w:val="right"/>
              <w:rPr>
                <w:b/>
                <w:sz w:val="20"/>
                <w:szCs w:val="20"/>
              </w:rPr>
            </w:pPr>
            <w:r w:rsidRPr="00BA65CC">
              <w:rPr>
                <w:b/>
                <w:sz w:val="20"/>
                <w:szCs w:val="20"/>
              </w:rPr>
              <w:t>GE approval:</w:t>
            </w:r>
          </w:p>
        </w:tc>
        <w:tc>
          <w:tcPr>
            <w:tcW w:w="2661" w:type="dxa"/>
            <w:gridSpan w:val="6"/>
          </w:tcPr>
          <w:p w:rsidR="002E320C" w:rsidRDefault="002E320C">
            <w:r>
              <w:t>NA</w:t>
            </w:r>
          </w:p>
        </w:tc>
      </w:tr>
      <w:tr w:rsidR="002E320C" w:rsidTr="00995156">
        <w:trPr>
          <w:trHeight w:val="70"/>
          <w:jc w:val="center"/>
        </w:trPr>
        <w:tc>
          <w:tcPr>
            <w:tcW w:w="2482" w:type="dxa"/>
            <w:gridSpan w:val="7"/>
            <w:shd w:val="clear" w:color="auto" w:fill="D9D9D9" w:themeFill="background1" w:themeFillShade="D9"/>
          </w:tcPr>
          <w:p w:rsidR="002E320C" w:rsidRPr="00BA65CC" w:rsidRDefault="002E320C" w:rsidP="00BA65CC">
            <w:pPr>
              <w:jc w:val="right"/>
              <w:rPr>
                <w:b/>
                <w:sz w:val="20"/>
                <w:szCs w:val="20"/>
              </w:rPr>
            </w:pPr>
            <w:r w:rsidRPr="00BA65CC">
              <w:rPr>
                <w:b/>
                <w:sz w:val="20"/>
                <w:szCs w:val="20"/>
              </w:rPr>
              <w:t>Dean’s approval</w:t>
            </w:r>
            <w:r>
              <w:rPr>
                <w:b/>
                <w:sz w:val="20"/>
                <w:szCs w:val="20"/>
              </w:rPr>
              <w:t xml:space="preserve"> date</w:t>
            </w:r>
            <w:r w:rsidRPr="00BA65CC">
              <w:rPr>
                <w:b/>
                <w:sz w:val="20"/>
                <w:szCs w:val="20"/>
              </w:rPr>
              <w:t>:</w:t>
            </w:r>
          </w:p>
        </w:tc>
        <w:tc>
          <w:tcPr>
            <w:tcW w:w="3848" w:type="dxa"/>
            <w:gridSpan w:val="13"/>
            <w:shd w:val="clear" w:color="auto" w:fill="auto"/>
          </w:tcPr>
          <w:p w:rsidR="002E320C" w:rsidRDefault="00336434" w:rsidP="00BA65CC">
            <w:r>
              <w:t>09/16/2011</w:t>
            </w:r>
          </w:p>
        </w:tc>
        <w:tc>
          <w:tcPr>
            <w:tcW w:w="2165" w:type="dxa"/>
            <w:gridSpan w:val="8"/>
            <w:shd w:val="clear" w:color="auto" w:fill="D9D9D9" w:themeFill="background1" w:themeFillShade="D9"/>
          </w:tcPr>
          <w:p w:rsidR="002E320C" w:rsidRPr="00BA65CC" w:rsidRDefault="002E320C" w:rsidP="00BA65CC">
            <w:pPr>
              <w:jc w:val="right"/>
              <w:rPr>
                <w:b/>
                <w:sz w:val="20"/>
                <w:szCs w:val="20"/>
              </w:rPr>
            </w:pPr>
            <w:r w:rsidRPr="00BA65CC">
              <w:rPr>
                <w:b/>
                <w:sz w:val="20"/>
                <w:szCs w:val="20"/>
              </w:rPr>
              <w:t>Dean</w:t>
            </w:r>
            <w:r>
              <w:rPr>
                <w:b/>
                <w:sz w:val="20"/>
                <w:szCs w:val="20"/>
              </w:rPr>
              <w:t>/Associate Dean</w:t>
            </w:r>
            <w:r w:rsidRPr="00BA65CC">
              <w:rPr>
                <w:b/>
                <w:sz w:val="20"/>
                <w:szCs w:val="20"/>
              </w:rPr>
              <w:t>:</w:t>
            </w:r>
          </w:p>
        </w:tc>
        <w:tc>
          <w:tcPr>
            <w:tcW w:w="6121" w:type="dxa"/>
            <w:gridSpan w:val="14"/>
            <w:shd w:val="clear" w:color="auto" w:fill="auto"/>
          </w:tcPr>
          <w:p w:rsidR="002E320C" w:rsidRDefault="00336434">
            <w:r>
              <w:t>Brenda Sabey</w:t>
            </w:r>
          </w:p>
        </w:tc>
      </w:tr>
      <w:tr w:rsidR="002E320C" w:rsidTr="00995156">
        <w:trPr>
          <w:jc w:val="center"/>
        </w:trPr>
        <w:tc>
          <w:tcPr>
            <w:tcW w:w="2482" w:type="dxa"/>
            <w:gridSpan w:val="7"/>
            <w:shd w:val="clear" w:color="auto" w:fill="D9D9D9" w:themeFill="background1" w:themeFillShade="D9"/>
          </w:tcPr>
          <w:p w:rsidR="002E320C" w:rsidRPr="00BA65CC" w:rsidRDefault="002E320C" w:rsidP="00BA65CC">
            <w:pPr>
              <w:jc w:val="right"/>
              <w:rPr>
                <w:b/>
                <w:sz w:val="20"/>
                <w:szCs w:val="20"/>
              </w:rPr>
            </w:pPr>
            <w:r w:rsidRPr="00BA65CC">
              <w:rPr>
                <w:b/>
                <w:sz w:val="20"/>
                <w:szCs w:val="20"/>
              </w:rPr>
              <w:t xml:space="preserve">Curriculum </w:t>
            </w:r>
            <w:r>
              <w:rPr>
                <w:b/>
                <w:sz w:val="20"/>
                <w:szCs w:val="20"/>
              </w:rPr>
              <w:t>approval</w:t>
            </w:r>
            <w:r w:rsidRPr="00BA65CC">
              <w:rPr>
                <w:b/>
                <w:sz w:val="20"/>
                <w:szCs w:val="20"/>
              </w:rPr>
              <w:t>:</w:t>
            </w:r>
          </w:p>
        </w:tc>
        <w:tc>
          <w:tcPr>
            <w:tcW w:w="3848" w:type="dxa"/>
            <w:gridSpan w:val="13"/>
          </w:tcPr>
          <w:p w:rsidR="002E320C" w:rsidRDefault="00177F49">
            <w:r>
              <w:t>09/20/2011</w:t>
            </w:r>
            <w:bookmarkStart w:id="0" w:name="_GoBack"/>
            <w:bookmarkEnd w:id="0"/>
          </w:p>
        </w:tc>
        <w:tc>
          <w:tcPr>
            <w:tcW w:w="2165" w:type="dxa"/>
            <w:gridSpan w:val="8"/>
            <w:shd w:val="clear" w:color="auto" w:fill="D9D9D9" w:themeFill="background1" w:themeFillShade="D9"/>
          </w:tcPr>
          <w:p w:rsidR="002E320C" w:rsidRPr="00BA65CC" w:rsidRDefault="002E320C" w:rsidP="00BA65CC">
            <w:pPr>
              <w:jc w:val="right"/>
              <w:rPr>
                <w:b/>
                <w:sz w:val="20"/>
                <w:szCs w:val="20"/>
              </w:rPr>
            </w:pPr>
            <w:r w:rsidRPr="00BA65CC">
              <w:rPr>
                <w:b/>
                <w:sz w:val="20"/>
                <w:szCs w:val="20"/>
              </w:rPr>
              <w:t>Academic Council</w:t>
            </w:r>
            <w:r>
              <w:rPr>
                <w:b/>
                <w:sz w:val="20"/>
                <w:szCs w:val="20"/>
              </w:rPr>
              <w:t xml:space="preserve"> approval</w:t>
            </w:r>
            <w:r w:rsidRPr="00BA65CC">
              <w:rPr>
                <w:b/>
                <w:sz w:val="20"/>
                <w:szCs w:val="20"/>
              </w:rPr>
              <w:t>:</w:t>
            </w:r>
          </w:p>
        </w:tc>
        <w:tc>
          <w:tcPr>
            <w:tcW w:w="6121" w:type="dxa"/>
            <w:gridSpan w:val="14"/>
          </w:tcPr>
          <w:p w:rsidR="002E320C" w:rsidRDefault="002E320C"/>
        </w:tc>
      </w:tr>
    </w:tbl>
    <w:p w:rsidR="001775D4" w:rsidRDefault="001775D4"/>
    <w:p w:rsidR="002F3F1F" w:rsidRDefault="002F3F1F" w:rsidP="009A5F5F">
      <w:pPr>
        <w:jc w:val="center"/>
        <w:rPr>
          <w:b/>
        </w:rPr>
      </w:pPr>
    </w:p>
    <w:p w:rsidR="009A5F5F" w:rsidRPr="009A5F5F" w:rsidRDefault="009A5F5F" w:rsidP="009A5F5F">
      <w:pPr>
        <w:jc w:val="center"/>
        <w:rPr>
          <w:b/>
        </w:rPr>
      </w:pPr>
      <w:r w:rsidRPr="009A5F5F">
        <w:rPr>
          <w:b/>
        </w:rPr>
        <w:t>*Technical Review Notes:</w:t>
      </w:r>
    </w:p>
    <w:p w:rsidR="00995156" w:rsidRDefault="00995156" w:rsidP="00995156">
      <w:pPr>
        <w:pStyle w:val="Title"/>
      </w:pPr>
      <w:r>
        <w:t>PEHR   Tai Chi 2</w:t>
      </w:r>
    </w:p>
    <w:p w:rsidR="00995156" w:rsidRDefault="00995156" w:rsidP="00995156">
      <w:pPr>
        <w:jc w:val="center"/>
        <w:rPr>
          <w:b/>
          <w:bCs/>
          <w:sz w:val="28"/>
        </w:rPr>
      </w:pPr>
      <w:r>
        <w:rPr>
          <w:b/>
          <w:bCs/>
          <w:sz w:val="28"/>
        </w:rPr>
        <w:t>Proposed Spring Syllabus</w:t>
      </w:r>
    </w:p>
    <w:p w:rsidR="00995156" w:rsidRDefault="00995156" w:rsidP="00995156">
      <w:pPr>
        <w:rPr>
          <w:b/>
          <w:bCs/>
        </w:rPr>
      </w:pPr>
    </w:p>
    <w:p w:rsidR="00995156" w:rsidRDefault="00995156" w:rsidP="00995156">
      <w:pPr>
        <w:rPr>
          <w:b/>
          <w:bCs/>
          <w:sz w:val="20"/>
          <w:u w:val="single"/>
        </w:rPr>
      </w:pPr>
      <w:r>
        <w:rPr>
          <w:b/>
          <w:bCs/>
          <w:sz w:val="20"/>
          <w:u w:val="single"/>
        </w:rPr>
        <w:t>Instructor and Course Information:</w:t>
      </w:r>
    </w:p>
    <w:p w:rsidR="00995156" w:rsidRDefault="00995156" w:rsidP="00995156">
      <w:pPr>
        <w:rPr>
          <w:b/>
          <w:bCs/>
        </w:rPr>
      </w:pPr>
    </w:p>
    <w:p w:rsidR="00995156" w:rsidRDefault="00995156" w:rsidP="00995156">
      <w:pPr>
        <w:rPr>
          <w:b/>
          <w:bCs/>
          <w:sz w:val="20"/>
        </w:rPr>
      </w:pPr>
      <w:r>
        <w:rPr>
          <w:b/>
          <w:bCs/>
          <w:sz w:val="20"/>
        </w:rPr>
        <w:t>Instructor: Gary Whitehead</w:t>
      </w:r>
      <w:r>
        <w:rPr>
          <w:b/>
          <w:bCs/>
          <w:sz w:val="20"/>
        </w:rPr>
        <w:tab/>
      </w:r>
      <w:r>
        <w:rPr>
          <w:b/>
          <w:bCs/>
          <w:sz w:val="20"/>
        </w:rPr>
        <w:tab/>
        <w:t xml:space="preserve">Email: </w:t>
      </w:r>
      <w:hyperlink r:id="rId6" w:history="1">
        <w:r w:rsidRPr="00A909C2">
          <w:rPr>
            <w:rStyle w:val="Hyperlink"/>
            <w:b/>
            <w:bCs/>
            <w:sz w:val="20"/>
          </w:rPr>
          <w:t>master-whitehead@q.com</w:t>
        </w:r>
      </w:hyperlink>
      <w:r>
        <w:rPr>
          <w:b/>
          <w:bCs/>
          <w:sz w:val="20"/>
        </w:rPr>
        <w:tab/>
        <w:t xml:space="preserve">     Phone: (435) 673-2260</w:t>
      </w:r>
    </w:p>
    <w:p w:rsidR="00995156" w:rsidRDefault="00995156" w:rsidP="00995156">
      <w:pPr>
        <w:rPr>
          <w:b/>
          <w:bCs/>
          <w:sz w:val="20"/>
        </w:rPr>
      </w:pPr>
      <w:r>
        <w:rPr>
          <w:b/>
          <w:bCs/>
          <w:sz w:val="20"/>
        </w:rPr>
        <w:t>Office:</w:t>
      </w:r>
      <w:r>
        <w:rPr>
          <w:b/>
          <w:bCs/>
          <w:sz w:val="20"/>
        </w:rPr>
        <w:tab/>
        <w:t>By appointment only</w:t>
      </w:r>
    </w:p>
    <w:p w:rsidR="00995156" w:rsidRDefault="00995156" w:rsidP="00995156">
      <w:pPr>
        <w:rPr>
          <w:b/>
          <w:bCs/>
          <w:sz w:val="20"/>
        </w:rPr>
      </w:pPr>
    </w:p>
    <w:p w:rsidR="00995156" w:rsidRDefault="00995156" w:rsidP="00995156">
      <w:pPr>
        <w:rPr>
          <w:b/>
          <w:bCs/>
          <w:sz w:val="20"/>
        </w:rPr>
      </w:pPr>
      <w:r>
        <w:rPr>
          <w:b/>
          <w:bCs/>
          <w:sz w:val="20"/>
        </w:rPr>
        <w:t>Course Credits: 1</w:t>
      </w:r>
    </w:p>
    <w:p w:rsidR="00995156" w:rsidRDefault="00995156" w:rsidP="00995156">
      <w:pPr>
        <w:rPr>
          <w:b/>
          <w:bCs/>
          <w:sz w:val="20"/>
        </w:rPr>
      </w:pPr>
      <w:r>
        <w:rPr>
          <w:b/>
          <w:bCs/>
          <w:sz w:val="20"/>
        </w:rPr>
        <w:t>Location of class: Gym</w:t>
      </w:r>
    </w:p>
    <w:p w:rsidR="00995156" w:rsidRDefault="00995156" w:rsidP="00995156">
      <w:pPr>
        <w:rPr>
          <w:b/>
          <w:bCs/>
          <w:sz w:val="20"/>
        </w:rPr>
      </w:pPr>
      <w:r>
        <w:rPr>
          <w:b/>
          <w:bCs/>
          <w:sz w:val="20"/>
        </w:rPr>
        <w:t xml:space="preserve">Meeting times for class: </w:t>
      </w:r>
    </w:p>
    <w:p w:rsidR="00995156" w:rsidRDefault="00995156" w:rsidP="00995156">
      <w:pPr>
        <w:rPr>
          <w:b/>
          <w:bCs/>
          <w:sz w:val="20"/>
        </w:rPr>
      </w:pPr>
      <w:r>
        <w:rPr>
          <w:b/>
          <w:bCs/>
          <w:sz w:val="20"/>
        </w:rPr>
        <w:t xml:space="preserve">Beginning/Ending dates for course: </w:t>
      </w:r>
    </w:p>
    <w:p w:rsidR="00995156" w:rsidRDefault="00995156" w:rsidP="00995156">
      <w:pPr>
        <w:rPr>
          <w:b/>
          <w:bCs/>
          <w:sz w:val="20"/>
        </w:rPr>
      </w:pPr>
      <w:r>
        <w:rPr>
          <w:b/>
          <w:bCs/>
          <w:sz w:val="20"/>
        </w:rPr>
        <w:t>Pre/Co-requisites for this course:</w:t>
      </w:r>
      <w:r>
        <w:rPr>
          <w:b/>
          <w:bCs/>
          <w:sz w:val="20"/>
        </w:rPr>
        <w:tab/>
      </w:r>
      <w:r w:rsidRPr="00257142">
        <w:rPr>
          <w:b/>
          <w:bCs/>
        </w:rPr>
        <w:t xml:space="preserve">Tai Chi 1 </w:t>
      </w:r>
      <w:r>
        <w:rPr>
          <w:b/>
          <w:bCs/>
        </w:rPr>
        <w:t>C</w:t>
      </w:r>
      <w:r w:rsidRPr="00257142">
        <w:rPr>
          <w:b/>
          <w:bCs/>
        </w:rPr>
        <w:t>lass</w:t>
      </w:r>
    </w:p>
    <w:p w:rsidR="00995156" w:rsidRDefault="00995156" w:rsidP="00995156">
      <w:pPr>
        <w:rPr>
          <w:b/>
          <w:bCs/>
          <w:sz w:val="20"/>
        </w:rPr>
      </w:pPr>
    </w:p>
    <w:p w:rsidR="00995156" w:rsidRDefault="00995156" w:rsidP="00995156">
      <w:pPr>
        <w:rPr>
          <w:sz w:val="20"/>
        </w:rPr>
      </w:pPr>
      <w:r>
        <w:rPr>
          <w:b/>
          <w:bCs/>
          <w:sz w:val="20"/>
          <w:u w:val="single"/>
        </w:rPr>
        <w:t xml:space="preserve">Required Publications, Textbook for class:  </w:t>
      </w:r>
      <w:r>
        <w:rPr>
          <w:sz w:val="20"/>
        </w:rPr>
        <w:t xml:space="preserve"> None       Handouts will be provided</w:t>
      </w:r>
    </w:p>
    <w:p w:rsidR="00995156" w:rsidRDefault="00995156" w:rsidP="00995156">
      <w:pPr>
        <w:rPr>
          <w:b/>
          <w:bCs/>
          <w:sz w:val="20"/>
        </w:rPr>
      </w:pPr>
      <w:r>
        <w:rPr>
          <w:b/>
          <w:bCs/>
          <w:sz w:val="20"/>
        </w:rPr>
        <w:tab/>
      </w:r>
    </w:p>
    <w:p w:rsidR="00995156" w:rsidRDefault="00995156" w:rsidP="00995156">
      <w:pPr>
        <w:rPr>
          <w:b/>
          <w:bCs/>
          <w:sz w:val="20"/>
        </w:rPr>
      </w:pPr>
    </w:p>
    <w:p w:rsidR="00995156" w:rsidRDefault="00995156" w:rsidP="00995156">
      <w:pPr>
        <w:rPr>
          <w:b/>
          <w:bCs/>
          <w:sz w:val="20"/>
          <w:u w:val="single"/>
        </w:rPr>
      </w:pPr>
      <w:r>
        <w:rPr>
          <w:b/>
          <w:bCs/>
          <w:sz w:val="20"/>
          <w:u w:val="single"/>
        </w:rPr>
        <w:t>Course Description:</w:t>
      </w:r>
    </w:p>
    <w:p w:rsidR="00995156" w:rsidRDefault="00995156" w:rsidP="00995156">
      <w:pPr>
        <w:snapToGrid w:val="0"/>
      </w:pPr>
    </w:p>
    <w:p w:rsidR="00995156" w:rsidRPr="00160362" w:rsidRDefault="00995156" w:rsidP="00995156">
      <w:pPr>
        <w:snapToGrid w:val="0"/>
        <w:rPr>
          <w:sz w:val="20"/>
        </w:rPr>
      </w:pPr>
      <w:r w:rsidRPr="00160362">
        <w:rPr>
          <w:sz w:val="20"/>
        </w:rPr>
        <w:t xml:space="preserve">Tai Chi is an ancient Chinese exercise and martial art.  This course is </w:t>
      </w:r>
      <w:r>
        <w:rPr>
          <w:sz w:val="20"/>
        </w:rPr>
        <w:t>advanced</w:t>
      </w:r>
      <w:r w:rsidRPr="00160362">
        <w:rPr>
          <w:sz w:val="20"/>
        </w:rPr>
        <w:t xml:space="preserve"> course in Tai Chi providing a foundation in Tai Chi philosophy and practice.  Students through the practice of Tai Chi will learn how to achieve optimum health and wellness, as well as the martial art applications of Tai Chi.  The class will </w:t>
      </w:r>
      <w:r>
        <w:rPr>
          <w:sz w:val="20"/>
        </w:rPr>
        <w:t>review</w:t>
      </w:r>
      <w:r w:rsidRPr="00160362">
        <w:rPr>
          <w:sz w:val="20"/>
        </w:rPr>
        <w:t xml:space="preserve"> the history, philosophy, and training of Tai Chi.     </w:t>
      </w:r>
    </w:p>
    <w:p w:rsidR="00995156" w:rsidRDefault="00995156" w:rsidP="00995156">
      <w:pPr>
        <w:rPr>
          <w:sz w:val="20"/>
        </w:rPr>
      </w:pPr>
    </w:p>
    <w:p w:rsidR="00995156" w:rsidRDefault="00995156" w:rsidP="00995156">
      <w:pPr>
        <w:rPr>
          <w:sz w:val="20"/>
        </w:rPr>
      </w:pPr>
    </w:p>
    <w:p w:rsidR="00995156" w:rsidRDefault="00995156" w:rsidP="00995156">
      <w:pPr>
        <w:rPr>
          <w:b/>
          <w:bCs/>
          <w:sz w:val="20"/>
          <w:u w:val="single"/>
        </w:rPr>
      </w:pPr>
      <w:r>
        <w:rPr>
          <w:b/>
          <w:bCs/>
          <w:sz w:val="20"/>
          <w:u w:val="single"/>
        </w:rPr>
        <w:t xml:space="preserve">Department and Course Objectives: </w:t>
      </w:r>
    </w:p>
    <w:p w:rsidR="00995156" w:rsidRDefault="00995156" w:rsidP="00995156">
      <w:pPr>
        <w:rPr>
          <w:b/>
          <w:bCs/>
          <w:sz w:val="20"/>
          <w:u w:val="single"/>
        </w:rPr>
      </w:pPr>
    </w:p>
    <w:p w:rsidR="00995156" w:rsidRDefault="00995156" w:rsidP="00995156">
      <w:pPr>
        <w:rPr>
          <w:rFonts w:eastAsia="MS Mincho"/>
          <w:sz w:val="20"/>
        </w:rPr>
      </w:pPr>
      <w:r>
        <w:rPr>
          <w:sz w:val="20"/>
        </w:rPr>
        <w:t>All PEHR courses have the following objectives:</w:t>
      </w:r>
    </w:p>
    <w:p w:rsidR="00995156" w:rsidRDefault="00995156" w:rsidP="00995156">
      <w:pPr>
        <w:numPr>
          <w:ilvl w:val="0"/>
          <w:numId w:val="3"/>
        </w:numPr>
        <w:rPr>
          <w:rFonts w:eastAsia="MS Mincho"/>
          <w:sz w:val="20"/>
        </w:rPr>
      </w:pPr>
      <w:r>
        <w:rPr>
          <w:rFonts w:eastAsia="MS Mincho"/>
          <w:sz w:val="20"/>
        </w:rPr>
        <w:t>Enhance development of physical, mental, social, and emotional well-being through physical education;</w:t>
      </w:r>
    </w:p>
    <w:p w:rsidR="00995156" w:rsidRDefault="00995156" w:rsidP="00995156">
      <w:pPr>
        <w:numPr>
          <w:ilvl w:val="0"/>
          <w:numId w:val="3"/>
        </w:numPr>
        <w:rPr>
          <w:sz w:val="20"/>
        </w:rPr>
      </w:pPr>
      <w:r>
        <w:rPr>
          <w:rFonts w:eastAsia="MS Mincho"/>
          <w:sz w:val="20"/>
        </w:rPr>
        <w:t>Be supported to develop personal, lifelong commitment to physical activity for the long range health benefits;</w:t>
      </w:r>
    </w:p>
    <w:p w:rsidR="00995156" w:rsidRDefault="00995156" w:rsidP="00995156">
      <w:pPr>
        <w:numPr>
          <w:ilvl w:val="0"/>
          <w:numId w:val="3"/>
        </w:numPr>
        <w:rPr>
          <w:sz w:val="20"/>
        </w:rPr>
      </w:pPr>
      <w:r>
        <w:rPr>
          <w:rFonts w:eastAsia="MS Mincho"/>
          <w:sz w:val="20"/>
        </w:rPr>
        <w:t>Develop competencies in athletic activities that will bring greater satisfaction to participation in athletics;</w:t>
      </w:r>
    </w:p>
    <w:p w:rsidR="00995156" w:rsidRDefault="00995156" w:rsidP="00995156">
      <w:pPr>
        <w:numPr>
          <w:ilvl w:val="0"/>
          <w:numId w:val="3"/>
        </w:numPr>
        <w:rPr>
          <w:b/>
          <w:bCs/>
          <w:sz w:val="20"/>
        </w:rPr>
      </w:pPr>
      <w:r>
        <w:rPr>
          <w:rFonts w:eastAsia="MS Mincho"/>
          <w:sz w:val="20"/>
        </w:rPr>
        <w:t>Demonstrate an understanding of physiology that promotes safety in physical exercise;</w:t>
      </w:r>
    </w:p>
    <w:p w:rsidR="00995156" w:rsidRDefault="00995156" w:rsidP="00995156">
      <w:pPr>
        <w:numPr>
          <w:ilvl w:val="0"/>
          <w:numId w:val="3"/>
        </w:numPr>
        <w:rPr>
          <w:sz w:val="20"/>
        </w:rPr>
      </w:pPr>
      <w:r>
        <w:rPr>
          <w:rFonts w:eastAsia="MS Mincho"/>
          <w:sz w:val="20"/>
        </w:rPr>
        <w:t>Develop a fitness plan pertinent to the physical activity of the course, as applicable</w:t>
      </w:r>
    </w:p>
    <w:p w:rsidR="00995156" w:rsidRDefault="00995156" w:rsidP="00995156">
      <w:pPr>
        <w:rPr>
          <w:rFonts w:eastAsia="MS Mincho"/>
          <w:sz w:val="20"/>
        </w:rPr>
      </w:pPr>
    </w:p>
    <w:p w:rsidR="00995156" w:rsidRDefault="00995156" w:rsidP="00995156">
      <w:pPr>
        <w:rPr>
          <w:rFonts w:eastAsia="MS Mincho"/>
          <w:b/>
          <w:bCs/>
          <w:sz w:val="20"/>
        </w:rPr>
      </w:pPr>
      <w:r>
        <w:rPr>
          <w:rFonts w:eastAsia="MS Mincho"/>
          <w:b/>
          <w:bCs/>
          <w:sz w:val="20"/>
        </w:rPr>
        <w:t>Course Objectives:</w:t>
      </w:r>
    </w:p>
    <w:p w:rsidR="00995156" w:rsidRDefault="00995156" w:rsidP="00995156">
      <w:pPr>
        <w:rPr>
          <w:rFonts w:eastAsia="MS Mincho"/>
          <w:b/>
          <w:bCs/>
          <w:sz w:val="20"/>
        </w:rPr>
      </w:pPr>
    </w:p>
    <w:p w:rsidR="00995156" w:rsidRPr="001C0B76" w:rsidRDefault="00995156" w:rsidP="00995156">
      <w:pPr>
        <w:widowControl w:val="0"/>
        <w:numPr>
          <w:ilvl w:val="0"/>
          <w:numId w:val="5"/>
        </w:numPr>
        <w:snapToGrid w:val="0"/>
        <w:rPr>
          <w:sz w:val="20"/>
        </w:rPr>
      </w:pPr>
      <w:r>
        <w:rPr>
          <w:sz w:val="20"/>
        </w:rPr>
        <w:t xml:space="preserve">Review </w:t>
      </w:r>
      <w:r w:rsidRPr="001C0B76">
        <w:rPr>
          <w:sz w:val="20"/>
        </w:rPr>
        <w:t>Tai Chi history, philosophy, and health benefits</w:t>
      </w:r>
    </w:p>
    <w:p w:rsidR="00995156" w:rsidRPr="001C0B76" w:rsidRDefault="00995156" w:rsidP="00995156">
      <w:pPr>
        <w:widowControl w:val="0"/>
        <w:numPr>
          <w:ilvl w:val="0"/>
          <w:numId w:val="5"/>
        </w:numPr>
        <w:snapToGrid w:val="0"/>
        <w:rPr>
          <w:sz w:val="20"/>
        </w:rPr>
      </w:pPr>
      <w:r>
        <w:rPr>
          <w:sz w:val="20"/>
        </w:rPr>
        <w:t>P</w:t>
      </w:r>
      <w:r w:rsidRPr="001C0B76">
        <w:rPr>
          <w:sz w:val="20"/>
        </w:rPr>
        <w:t xml:space="preserve">ractice </w:t>
      </w:r>
      <w:r>
        <w:rPr>
          <w:sz w:val="20"/>
        </w:rPr>
        <w:t>O</w:t>
      </w:r>
      <w:r w:rsidRPr="001C0B76">
        <w:rPr>
          <w:sz w:val="20"/>
        </w:rPr>
        <w:t>ld Yang style Tai Chi</w:t>
      </w:r>
      <w:r>
        <w:rPr>
          <w:sz w:val="20"/>
        </w:rPr>
        <w:t xml:space="preserve"> form (108 moves)</w:t>
      </w:r>
    </w:p>
    <w:p w:rsidR="00995156" w:rsidRPr="001C0B76" w:rsidRDefault="00995156" w:rsidP="00995156">
      <w:pPr>
        <w:widowControl w:val="0"/>
        <w:numPr>
          <w:ilvl w:val="0"/>
          <w:numId w:val="5"/>
        </w:numPr>
        <w:snapToGrid w:val="0"/>
        <w:rPr>
          <w:sz w:val="20"/>
        </w:rPr>
      </w:pPr>
      <w:r w:rsidRPr="001C0B76">
        <w:rPr>
          <w:sz w:val="20"/>
        </w:rPr>
        <w:t xml:space="preserve">Practice Tai Chi in a safe and supervised environment </w:t>
      </w:r>
    </w:p>
    <w:p w:rsidR="00995156" w:rsidRPr="001C0B76" w:rsidRDefault="00995156" w:rsidP="00995156">
      <w:pPr>
        <w:widowControl w:val="0"/>
        <w:numPr>
          <w:ilvl w:val="0"/>
          <w:numId w:val="5"/>
        </w:numPr>
        <w:snapToGrid w:val="0"/>
        <w:rPr>
          <w:sz w:val="20"/>
        </w:rPr>
      </w:pPr>
      <w:r w:rsidRPr="001C0B76">
        <w:rPr>
          <w:sz w:val="20"/>
        </w:rPr>
        <w:t xml:space="preserve">Provide opportunities to allow students to show understanding of Tai Chi practice and philosophy </w:t>
      </w:r>
    </w:p>
    <w:p w:rsidR="00995156" w:rsidRPr="001C0B76" w:rsidRDefault="00995156" w:rsidP="00995156">
      <w:pPr>
        <w:widowControl w:val="0"/>
        <w:numPr>
          <w:ilvl w:val="0"/>
          <w:numId w:val="5"/>
        </w:numPr>
        <w:snapToGrid w:val="0"/>
        <w:rPr>
          <w:sz w:val="20"/>
        </w:rPr>
      </w:pPr>
      <w:r>
        <w:rPr>
          <w:sz w:val="20"/>
        </w:rPr>
        <w:lastRenderedPageBreak/>
        <w:t>Review</w:t>
      </w:r>
      <w:r w:rsidRPr="001C0B76">
        <w:rPr>
          <w:sz w:val="20"/>
        </w:rPr>
        <w:t xml:space="preserve"> martial art applications of Tai Chi</w:t>
      </w:r>
      <w:r>
        <w:rPr>
          <w:sz w:val="20"/>
        </w:rPr>
        <w:t xml:space="preserve"> for self defense</w:t>
      </w:r>
      <w:r w:rsidRPr="001C0B76">
        <w:rPr>
          <w:sz w:val="20"/>
        </w:rPr>
        <w:t xml:space="preserve">  </w:t>
      </w:r>
    </w:p>
    <w:p w:rsidR="00995156" w:rsidRDefault="00995156" w:rsidP="00995156">
      <w:pPr>
        <w:rPr>
          <w:sz w:val="20"/>
        </w:rPr>
      </w:pPr>
      <w:r>
        <w:rPr>
          <w:sz w:val="20"/>
        </w:rPr>
        <w:t xml:space="preserve">       F.   Show proficiency in Horse, Cat or Light, Bow or Archer, Drop, Modified Cat or Light, and  </w:t>
      </w:r>
    </w:p>
    <w:p w:rsidR="00995156" w:rsidRDefault="00995156" w:rsidP="00995156">
      <w:pPr>
        <w:rPr>
          <w:sz w:val="20"/>
        </w:rPr>
      </w:pPr>
      <w:r>
        <w:rPr>
          <w:sz w:val="20"/>
        </w:rPr>
        <w:t xml:space="preserve">              </w:t>
      </w:r>
      <w:r w:rsidRPr="00A510CE">
        <w:rPr>
          <w:sz w:val="20"/>
          <w:szCs w:val="20"/>
        </w:rPr>
        <w:t>Cross Leg stances</w:t>
      </w:r>
      <w:r>
        <w:rPr>
          <w:rFonts w:ascii="Arial" w:hAnsi="Arial" w:cs="Arial"/>
          <w:sz w:val="20"/>
          <w:szCs w:val="20"/>
        </w:rPr>
        <w:t>.</w:t>
      </w:r>
    </w:p>
    <w:p w:rsidR="00995156" w:rsidRDefault="00995156" w:rsidP="00995156">
      <w:pPr>
        <w:rPr>
          <w:sz w:val="20"/>
        </w:rPr>
      </w:pPr>
    </w:p>
    <w:p w:rsidR="00995156" w:rsidRDefault="00995156" w:rsidP="00995156">
      <w:pPr>
        <w:rPr>
          <w:sz w:val="18"/>
        </w:rPr>
      </w:pPr>
    </w:p>
    <w:p w:rsidR="00995156" w:rsidRDefault="00995156" w:rsidP="00995156">
      <w:pPr>
        <w:ind w:left="7200" w:hanging="7200"/>
        <w:rPr>
          <w:b/>
          <w:bCs/>
          <w:sz w:val="22"/>
          <w:szCs w:val="22"/>
        </w:rPr>
      </w:pPr>
      <w:r>
        <w:rPr>
          <w:b/>
          <w:bCs/>
          <w:sz w:val="22"/>
          <w:szCs w:val="22"/>
        </w:rPr>
        <w:t>Grades are based on a percentage of total points earned in class:</w:t>
      </w:r>
    </w:p>
    <w:p w:rsidR="00995156" w:rsidRDefault="00995156" w:rsidP="00995156">
      <w:pPr>
        <w:ind w:left="7200" w:hanging="7200"/>
        <w:rPr>
          <w:b/>
          <w:bCs/>
          <w:sz w:val="22"/>
          <w:szCs w:val="22"/>
        </w:rPr>
      </w:pPr>
    </w:p>
    <w:p w:rsidR="00995156" w:rsidRDefault="00995156" w:rsidP="00995156">
      <w:pPr>
        <w:ind w:left="7200" w:hanging="7200"/>
        <w:rPr>
          <w:b/>
          <w:bCs/>
          <w:sz w:val="22"/>
          <w:szCs w:val="22"/>
        </w:rPr>
      </w:pPr>
      <w:proofErr w:type="gramStart"/>
      <w:r>
        <w:rPr>
          <w:b/>
          <w:bCs/>
          <w:sz w:val="22"/>
          <w:szCs w:val="22"/>
        </w:rPr>
        <w:t xml:space="preserve">Attendance                                         30 points per day            </w:t>
      </w:r>
      <w:r>
        <w:rPr>
          <w:b/>
          <w:bCs/>
          <w:sz w:val="22"/>
          <w:szCs w:val="22"/>
        </w:rPr>
        <w:tab/>
        <w:t>@ 870</w:t>
      </w:r>
      <w:r w:rsidRPr="00000548">
        <w:rPr>
          <w:b/>
          <w:bCs/>
          <w:sz w:val="20"/>
          <w:szCs w:val="20"/>
        </w:rPr>
        <w:t xml:space="preserve"> </w:t>
      </w:r>
      <w:r>
        <w:rPr>
          <w:b/>
          <w:bCs/>
          <w:sz w:val="22"/>
          <w:szCs w:val="22"/>
        </w:rPr>
        <w:t>pts.</w:t>
      </w:r>
      <w:proofErr w:type="gramEnd"/>
    </w:p>
    <w:p w:rsidR="00995156" w:rsidRDefault="00995156" w:rsidP="00995156">
      <w:pPr>
        <w:ind w:left="8640" w:hanging="8640"/>
        <w:rPr>
          <w:b/>
          <w:bCs/>
          <w:sz w:val="22"/>
          <w:szCs w:val="22"/>
        </w:rPr>
      </w:pPr>
      <w:proofErr w:type="gramStart"/>
      <w:r>
        <w:rPr>
          <w:b/>
          <w:bCs/>
          <w:sz w:val="22"/>
          <w:szCs w:val="22"/>
        </w:rPr>
        <w:t>Stances                                               10 points.</w:t>
      </w:r>
      <w:proofErr w:type="gramEnd"/>
      <w:r>
        <w:rPr>
          <w:b/>
          <w:bCs/>
          <w:sz w:val="22"/>
          <w:szCs w:val="22"/>
        </w:rPr>
        <w:t xml:space="preserve"> </w:t>
      </w:r>
      <w:proofErr w:type="gramStart"/>
      <w:r>
        <w:rPr>
          <w:b/>
          <w:bCs/>
          <w:sz w:val="22"/>
          <w:szCs w:val="22"/>
        </w:rPr>
        <w:t>each</w:t>
      </w:r>
      <w:proofErr w:type="gramEnd"/>
      <w:r>
        <w:rPr>
          <w:b/>
          <w:bCs/>
          <w:sz w:val="22"/>
          <w:szCs w:val="22"/>
        </w:rPr>
        <w:t xml:space="preserve">                                             @   60 pts.</w:t>
      </w:r>
      <w:r>
        <w:rPr>
          <w:b/>
          <w:bCs/>
          <w:sz w:val="22"/>
          <w:szCs w:val="22"/>
        </w:rPr>
        <w:tab/>
      </w:r>
    </w:p>
    <w:p w:rsidR="00995156" w:rsidRDefault="00995156" w:rsidP="00995156">
      <w:pPr>
        <w:ind w:left="8640" w:hanging="8640"/>
        <w:rPr>
          <w:b/>
          <w:bCs/>
          <w:sz w:val="22"/>
          <w:szCs w:val="22"/>
        </w:rPr>
      </w:pPr>
      <w:r>
        <w:rPr>
          <w:b/>
          <w:bCs/>
          <w:sz w:val="22"/>
          <w:szCs w:val="22"/>
        </w:rPr>
        <w:t xml:space="preserve">Final Exam                                      100 points                                                       </w:t>
      </w:r>
      <w:proofErr w:type="gramStart"/>
      <w:r>
        <w:rPr>
          <w:b/>
          <w:bCs/>
          <w:sz w:val="22"/>
          <w:szCs w:val="22"/>
        </w:rPr>
        <w:t>@  100</w:t>
      </w:r>
      <w:proofErr w:type="gramEnd"/>
      <w:r>
        <w:rPr>
          <w:b/>
          <w:bCs/>
          <w:sz w:val="22"/>
          <w:szCs w:val="22"/>
        </w:rPr>
        <w:t xml:space="preserve"> pts.</w:t>
      </w:r>
      <w:r>
        <w:rPr>
          <w:b/>
          <w:bCs/>
          <w:sz w:val="22"/>
          <w:szCs w:val="22"/>
        </w:rPr>
        <w:tab/>
      </w:r>
    </w:p>
    <w:p w:rsidR="00995156" w:rsidRDefault="00995156" w:rsidP="00995156">
      <w:pPr>
        <w:ind w:left="8640" w:hanging="8640"/>
        <w:rPr>
          <w:b/>
          <w:bCs/>
          <w:sz w:val="22"/>
          <w:szCs w:val="22"/>
        </w:rPr>
      </w:pPr>
    </w:p>
    <w:p w:rsidR="00995156" w:rsidRDefault="00995156" w:rsidP="00995156">
      <w:pPr>
        <w:ind w:left="8640" w:hanging="8640"/>
        <w:rPr>
          <w:b/>
          <w:bCs/>
          <w:sz w:val="22"/>
          <w:szCs w:val="22"/>
        </w:rPr>
      </w:pPr>
      <w:proofErr w:type="gramStart"/>
      <w:r>
        <w:rPr>
          <w:b/>
          <w:bCs/>
          <w:sz w:val="22"/>
          <w:szCs w:val="22"/>
        </w:rPr>
        <w:t>TOTAL POINTS</w:t>
      </w:r>
      <w:proofErr w:type="gramEnd"/>
      <w:r>
        <w:rPr>
          <w:b/>
          <w:bCs/>
          <w:sz w:val="22"/>
          <w:szCs w:val="22"/>
        </w:rPr>
        <w:t xml:space="preserve">                                                                                                        1030 </w:t>
      </w:r>
      <w:proofErr w:type="spellStart"/>
      <w:r>
        <w:rPr>
          <w:b/>
          <w:bCs/>
          <w:sz w:val="22"/>
          <w:szCs w:val="22"/>
        </w:rPr>
        <w:t>pts</w:t>
      </w:r>
      <w:proofErr w:type="spellEnd"/>
      <w:r>
        <w:rPr>
          <w:b/>
          <w:bCs/>
          <w:sz w:val="22"/>
          <w:szCs w:val="22"/>
        </w:rPr>
        <w:tab/>
      </w:r>
    </w:p>
    <w:p w:rsidR="00995156" w:rsidRDefault="00995156" w:rsidP="00995156">
      <w:pPr>
        <w:rPr>
          <w:b/>
          <w:bCs/>
          <w:sz w:val="22"/>
          <w:szCs w:val="22"/>
        </w:rPr>
      </w:pPr>
    </w:p>
    <w:p w:rsidR="00995156" w:rsidRDefault="00995156" w:rsidP="00995156">
      <w:pPr>
        <w:rPr>
          <w:b/>
          <w:bCs/>
          <w:sz w:val="22"/>
          <w:szCs w:val="22"/>
        </w:rPr>
      </w:pPr>
      <w:r>
        <w:rPr>
          <w:b/>
          <w:bCs/>
          <w:sz w:val="22"/>
          <w:szCs w:val="22"/>
        </w:rPr>
        <w:t>The grade will be given based upon the following percentages:</w:t>
      </w:r>
    </w:p>
    <w:p w:rsidR="00995156" w:rsidRDefault="00995156" w:rsidP="00995156">
      <w:pPr>
        <w:ind w:left="6480" w:hanging="6480"/>
        <w:rPr>
          <w:sz w:val="22"/>
          <w:szCs w:val="22"/>
        </w:rPr>
      </w:pPr>
      <w:proofErr w:type="gramStart"/>
      <w:r>
        <w:rPr>
          <w:sz w:val="22"/>
          <w:szCs w:val="22"/>
        </w:rPr>
        <w:t>A  =</w:t>
      </w:r>
      <w:proofErr w:type="gramEnd"/>
      <w:r>
        <w:rPr>
          <w:sz w:val="22"/>
          <w:szCs w:val="22"/>
        </w:rPr>
        <w:t xml:space="preserve">  95%-100%     B+ = 88-90%     C+ = 78-80%     D+ = 68-70%</w:t>
      </w:r>
      <w:r>
        <w:rPr>
          <w:sz w:val="22"/>
          <w:szCs w:val="22"/>
        </w:rPr>
        <w:tab/>
        <w:t>F= Below 60%</w:t>
      </w:r>
    </w:p>
    <w:p w:rsidR="00995156" w:rsidRDefault="00995156" w:rsidP="00995156">
      <w:pPr>
        <w:ind w:left="6480" w:hanging="6480"/>
        <w:rPr>
          <w:sz w:val="22"/>
          <w:szCs w:val="22"/>
        </w:rPr>
      </w:pPr>
      <w:r>
        <w:rPr>
          <w:sz w:val="22"/>
          <w:szCs w:val="22"/>
        </w:rPr>
        <w:t xml:space="preserve">A-= 91%-94 %        </w:t>
      </w:r>
      <w:proofErr w:type="gramStart"/>
      <w:r>
        <w:rPr>
          <w:sz w:val="22"/>
          <w:szCs w:val="22"/>
        </w:rPr>
        <w:t>B  =</w:t>
      </w:r>
      <w:proofErr w:type="gramEnd"/>
      <w:r>
        <w:rPr>
          <w:sz w:val="22"/>
          <w:szCs w:val="22"/>
        </w:rPr>
        <w:t xml:space="preserve">  84-87%     C =    74-77%     D  =  64-67%</w:t>
      </w:r>
    </w:p>
    <w:p w:rsidR="00995156" w:rsidRDefault="00995156" w:rsidP="00995156">
      <w:pPr>
        <w:rPr>
          <w:sz w:val="22"/>
          <w:szCs w:val="22"/>
        </w:rPr>
      </w:pPr>
      <w:r>
        <w:rPr>
          <w:sz w:val="22"/>
          <w:szCs w:val="22"/>
        </w:rPr>
        <w:t xml:space="preserve">                                 B- = 81-83%      C-</w:t>
      </w:r>
      <w:proofErr w:type="gramStart"/>
      <w:r>
        <w:rPr>
          <w:sz w:val="22"/>
          <w:szCs w:val="22"/>
        </w:rPr>
        <w:t>=  71</w:t>
      </w:r>
      <w:proofErr w:type="gramEnd"/>
      <w:r>
        <w:rPr>
          <w:sz w:val="22"/>
          <w:szCs w:val="22"/>
        </w:rPr>
        <w:t>-73%      D- = 60-63%)</w:t>
      </w:r>
    </w:p>
    <w:p w:rsidR="00995156" w:rsidRDefault="00995156" w:rsidP="00995156">
      <w:pPr>
        <w:rPr>
          <w:sz w:val="22"/>
          <w:szCs w:val="22"/>
        </w:rPr>
      </w:pPr>
    </w:p>
    <w:p w:rsidR="00995156" w:rsidRDefault="00995156" w:rsidP="00995156">
      <w:pPr>
        <w:pStyle w:val="Heading1"/>
      </w:pPr>
      <w:r>
        <w:t>Institutional and Class Policies</w:t>
      </w:r>
    </w:p>
    <w:p w:rsidR="00995156" w:rsidRDefault="00995156" w:rsidP="00995156">
      <w:pPr>
        <w:rPr>
          <w:b/>
          <w:bCs/>
          <w:sz w:val="20"/>
          <w:u w:val="single"/>
        </w:rPr>
      </w:pPr>
      <w:r>
        <w:rPr>
          <w:b/>
          <w:bCs/>
          <w:sz w:val="20"/>
          <w:u w:val="single"/>
        </w:rPr>
        <w:t>(</w:t>
      </w:r>
      <w:proofErr w:type="gramStart"/>
      <w:r>
        <w:rPr>
          <w:b/>
          <w:bCs/>
          <w:sz w:val="20"/>
          <w:u w:val="single"/>
        </w:rPr>
        <w:t>sample</w:t>
      </w:r>
      <w:proofErr w:type="gramEnd"/>
      <w:r>
        <w:rPr>
          <w:b/>
          <w:bCs/>
          <w:sz w:val="20"/>
          <w:u w:val="single"/>
        </w:rPr>
        <w:t>)</w:t>
      </w:r>
    </w:p>
    <w:p w:rsidR="00995156" w:rsidRDefault="00995156" w:rsidP="00995156">
      <w:pPr>
        <w:rPr>
          <w:b/>
          <w:bCs/>
          <w:sz w:val="20"/>
          <w:u w:val="single"/>
        </w:rPr>
      </w:pPr>
    </w:p>
    <w:p w:rsidR="00995156" w:rsidRDefault="00995156" w:rsidP="00995156">
      <w:pPr>
        <w:rPr>
          <w:sz w:val="22"/>
          <w:szCs w:val="22"/>
        </w:rPr>
      </w:pPr>
      <w:r>
        <w:rPr>
          <w:b/>
          <w:bCs/>
          <w:sz w:val="22"/>
          <w:szCs w:val="22"/>
        </w:rPr>
        <w:t xml:space="preserve">ACADEMIC INTEGRITY:  </w:t>
      </w:r>
      <w:r>
        <w:rPr>
          <w:sz w:val="22"/>
          <w:szCs w:val="22"/>
        </w:rPr>
        <w:t xml:space="preserve">Failure to comply with academic integrity, honesty, and behavior standards of </w:t>
      </w:r>
      <w:smartTag w:uri="urn:schemas-microsoft-com:office:smarttags" w:element="place">
        <w:smartTag w:uri="urn:schemas-microsoft-com:office:smarttags" w:element="PlaceName">
          <w:r>
            <w:rPr>
              <w:sz w:val="22"/>
              <w:szCs w:val="22"/>
            </w:rPr>
            <w:t>Dixie</w:t>
          </w:r>
        </w:smartTag>
        <w:r>
          <w:rPr>
            <w:sz w:val="22"/>
            <w:szCs w:val="22"/>
          </w:rPr>
          <w:t xml:space="preserve"> </w:t>
        </w:r>
        <w:smartTag w:uri="urn:schemas-microsoft-com:office:smarttags" w:element="PlaceType">
          <w:r>
            <w:rPr>
              <w:sz w:val="22"/>
              <w:szCs w:val="22"/>
            </w:rPr>
            <w:t>College</w:t>
          </w:r>
        </w:smartTag>
      </w:smartTag>
      <w:r>
        <w:rPr>
          <w:sz w:val="22"/>
          <w:szCs w:val="22"/>
        </w:rPr>
        <w:t xml:space="preserve"> may result in course failure or administrative withdrawal from the class.  Don’t be cheating. Inappropriate classroom behavior may also result in an administrative withdrawal.  </w:t>
      </w:r>
    </w:p>
    <w:p w:rsidR="00995156" w:rsidRDefault="00995156" w:rsidP="00995156">
      <w:pPr>
        <w:rPr>
          <w:sz w:val="22"/>
          <w:szCs w:val="22"/>
        </w:rPr>
      </w:pPr>
    </w:p>
    <w:p w:rsidR="00995156" w:rsidRDefault="00995156" w:rsidP="00995156">
      <w:r>
        <w:rPr>
          <w:b/>
          <w:bCs/>
          <w:sz w:val="20"/>
        </w:rPr>
        <w:t>Attendance Policy</w:t>
      </w:r>
      <w:r>
        <w:rPr>
          <w:b/>
          <w:bCs/>
        </w:rPr>
        <w:t>-</w:t>
      </w:r>
      <w:r>
        <w:t xml:space="preserve"> </w:t>
      </w:r>
      <w:r>
        <w:rPr>
          <w:sz w:val="20"/>
        </w:rPr>
        <w:t xml:space="preserve">There is no attendance requirement for the class.  </w:t>
      </w:r>
      <w:r w:rsidRPr="00524514">
        <w:rPr>
          <w:b/>
          <w:sz w:val="20"/>
        </w:rPr>
        <w:t xml:space="preserve">However, you will find that if you don’t attend, you will lose points, for classroom activities. </w:t>
      </w:r>
      <w:r>
        <w:rPr>
          <w:sz w:val="20"/>
        </w:rPr>
        <w:t xml:space="preserve"> It’s hard to get a good grade in this class without being there.</w:t>
      </w:r>
      <w:r>
        <w:t xml:space="preserve"> </w:t>
      </w:r>
    </w:p>
    <w:p w:rsidR="00995156" w:rsidRDefault="00995156" w:rsidP="00995156"/>
    <w:p w:rsidR="00995156" w:rsidRDefault="00995156" w:rsidP="00995156">
      <w:pPr>
        <w:rPr>
          <w:sz w:val="20"/>
        </w:rPr>
      </w:pPr>
      <w:r>
        <w:rPr>
          <w:b/>
          <w:bCs/>
          <w:sz w:val="22"/>
          <w:szCs w:val="22"/>
        </w:rPr>
        <w:t>Withdrawal for disruptive behavior policy-</w:t>
      </w:r>
      <w:r>
        <w:t xml:space="preserve"> </w:t>
      </w:r>
      <w:r>
        <w:rPr>
          <w:sz w:val="20"/>
        </w:rPr>
        <w:t>Disruptive behavior in class may also lead to an administrative withdrawal. Disruptive behavior is defined as any behavior that interferes with the teacher’s ability to teach or the learning of other students.  You will be notified of your withdrawal in this way:</w:t>
      </w:r>
    </w:p>
    <w:p w:rsidR="00995156" w:rsidRDefault="00995156" w:rsidP="00995156">
      <w:pPr>
        <w:rPr>
          <w:sz w:val="20"/>
        </w:rPr>
      </w:pPr>
      <w:r>
        <w:rPr>
          <w:sz w:val="20"/>
        </w:rPr>
        <w:tab/>
        <w:t>1. A verbal request to comply with behavioral expectations of the class.</w:t>
      </w:r>
    </w:p>
    <w:p w:rsidR="00995156" w:rsidRDefault="00995156" w:rsidP="00995156">
      <w:pPr>
        <w:ind w:left="720"/>
        <w:rPr>
          <w:sz w:val="20"/>
        </w:rPr>
      </w:pPr>
      <w:r>
        <w:rPr>
          <w:sz w:val="20"/>
        </w:rPr>
        <w:t>2. One written ‘warning’ letting you know that you have not made the required behavioral adjustment.</w:t>
      </w:r>
    </w:p>
    <w:p w:rsidR="00995156" w:rsidRDefault="00995156" w:rsidP="00995156">
      <w:pPr>
        <w:pStyle w:val="Level1"/>
        <w:numPr>
          <w:ilvl w:val="0"/>
          <w:numId w:val="4"/>
        </w:numPr>
        <w:rPr>
          <w:sz w:val="20"/>
        </w:rPr>
      </w:pPr>
      <w:r>
        <w:rPr>
          <w:sz w:val="20"/>
        </w:rPr>
        <w:t>Administrative withdrawal.</w:t>
      </w:r>
    </w:p>
    <w:p w:rsidR="00995156" w:rsidRDefault="00995156" w:rsidP="00995156">
      <w:pPr>
        <w:pStyle w:val="Level1"/>
        <w:ind w:left="0"/>
        <w:rPr>
          <w:sz w:val="20"/>
        </w:rPr>
      </w:pPr>
    </w:p>
    <w:p w:rsidR="00995156" w:rsidRPr="00B93CC3" w:rsidRDefault="00995156" w:rsidP="00995156">
      <w:pPr>
        <w:pStyle w:val="Level1"/>
        <w:ind w:left="0"/>
        <w:rPr>
          <w:color w:val="FF0000"/>
          <w:sz w:val="20"/>
        </w:rPr>
      </w:pPr>
      <w:r>
        <w:rPr>
          <w:b/>
          <w:bCs/>
          <w:sz w:val="20"/>
        </w:rPr>
        <w:t xml:space="preserve">Withdrawal from class-  </w:t>
      </w:r>
      <w:r>
        <w:rPr>
          <w:sz w:val="20"/>
        </w:rPr>
        <w:t xml:space="preserve">If you decide to withdraw from the class, </w:t>
      </w:r>
      <w:r w:rsidRPr="00B93CC3">
        <w:rPr>
          <w:b/>
          <w:color w:val="FF0000"/>
        </w:rPr>
        <w:t>it is your obligation to formally do so through the registrar’s office to make sure you are not still on the roll for the class</w:t>
      </w:r>
      <w:r w:rsidRPr="00B93CC3">
        <w:rPr>
          <w:color w:val="FF0000"/>
          <w:sz w:val="20"/>
        </w:rPr>
        <w:t>.</w:t>
      </w:r>
    </w:p>
    <w:p w:rsidR="00995156" w:rsidRDefault="00995156" w:rsidP="00995156">
      <w:pPr>
        <w:pStyle w:val="Level1"/>
        <w:rPr>
          <w:sz w:val="20"/>
        </w:rPr>
      </w:pPr>
    </w:p>
    <w:p w:rsidR="00995156" w:rsidRDefault="00995156" w:rsidP="00995156">
      <w:pPr>
        <w:pStyle w:val="Level1"/>
        <w:ind w:left="0"/>
        <w:rPr>
          <w:b/>
          <w:sz w:val="22"/>
          <w:szCs w:val="22"/>
        </w:rPr>
      </w:pPr>
      <w:r>
        <w:rPr>
          <w:b/>
          <w:sz w:val="22"/>
          <w:szCs w:val="22"/>
        </w:rPr>
        <w:t>Important Dates for the Spring Semester</w:t>
      </w:r>
    </w:p>
    <w:p w:rsidR="00995156" w:rsidRDefault="00995156" w:rsidP="00995156">
      <w:pPr>
        <w:pStyle w:val="Level1"/>
        <w:ind w:left="0"/>
        <w:rPr>
          <w:b/>
          <w:sz w:val="22"/>
          <w:szCs w:val="22"/>
        </w:rPr>
      </w:pPr>
    </w:p>
    <w:p w:rsidR="00995156" w:rsidRPr="00EB4DA4" w:rsidRDefault="00995156" w:rsidP="00995156">
      <w:pPr>
        <w:pStyle w:val="Level1"/>
        <w:ind w:left="0"/>
        <w:rPr>
          <w:b/>
          <w:sz w:val="22"/>
          <w:szCs w:val="22"/>
        </w:rPr>
      </w:pPr>
      <w:r>
        <w:rPr>
          <w:rFonts w:ascii="Courier New" w:hAnsi="Courier New" w:cs="Courier New"/>
          <w:b/>
        </w:rPr>
        <w:t xml:space="preserve">Class written </w:t>
      </w:r>
      <w:proofErr w:type="gramStart"/>
      <w:r>
        <w:rPr>
          <w:rFonts w:ascii="Courier New" w:hAnsi="Courier New" w:cs="Courier New"/>
          <w:b/>
        </w:rPr>
        <w:t>Final  *</w:t>
      </w:r>
      <w:proofErr w:type="gramEnd"/>
      <w:r>
        <w:rPr>
          <w:rFonts w:ascii="Courier New" w:hAnsi="Courier New" w:cs="Courier New"/>
          <w:b/>
        </w:rPr>
        <w:t>*-**-** from *:** – **:00 am</w:t>
      </w:r>
    </w:p>
    <w:p w:rsidR="00995156" w:rsidRPr="009A5F5F" w:rsidRDefault="00995156" w:rsidP="009A5F5F">
      <w:pPr>
        <w:autoSpaceDE w:val="0"/>
        <w:autoSpaceDN w:val="0"/>
        <w:adjustRightInd w:val="0"/>
      </w:pPr>
    </w:p>
    <w:sectPr w:rsidR="00995156" w:rsidRPr="009A5F5F" w:rsidSect="0009373A">
      <w:pgSz w:w="15840" w:h="12240" w:orient="landscape"/>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562"/>
    <w:multiLevelType w:val="hybridMultilevel"/>
    <w:tmpl w:val="903E0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B61A4"/>
    <w:multiLevelType w:val="hybridMultilevel"/>
    <w:tmpl w:val="17580D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AF74BA"/>
    <w:multiLevelType w:val="hybridMultilevel"/>
    <w:tmpl w:val="C620558C"/>
    <w:lvl w:ilvl="0" w:tplc="2D4E7A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1D4D2F"/>
    <w:multiLevelType w:val="hybridMultilevel"/>
    <w:tmpl w:val="CDAA7894"/>
    <w:lvl w:ilvl="0" w:tplc="4A4CB87C">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2731E6"/>
    <w:multiLevelType w:val="hybridMultilevel"/>
    <w:tmpl w:val="EC88B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D4"/>
    <w:rsid w:val="00003307"/>
    <w:rsid w:val="0009139F"/>
    <w:rsid w:val="0009373A"/>
    <w:rsid w:val="000E0B71"/>
    <w:rsid w:val="001775D4"/>
    <w:rsid w:val="00177F49"/>
    <w:rsid w:val="00183F70"/>
    <w:rsid w:val="00211F98"/>
    <w:rsid w:val="00261524"/>
    <w:rsid w:val="002751E1"/>
    <w:rsid w:val="002E320C"/>
    <w:rsid w:val="002F3F1F"/>
    <w:rsid w:val="002F78A7"/>
    <w:rsid w:val="002F7930"/>
    <w:rsid w:val="00301ABE"/>
    <w:rsid w:val="0033174C"/>
    <w:rsid w:val="00336434"/>
    <w:rsid w:val="00375EAC"/>
    <w:rsid w:val="00414563"/>
    <w:rsid w:val="0041609E"/>
    <w:rsid w:val="004731EE"/>
    <w:rsid w:val="004A6B82"/>
    <w:rsid w:val="004C5F1F"/>
    <w:rsid w:val="005008EA"/>
    <w:rsid w:val="00581777"/>
    <w:rsid w:val="00643064"/>
    <w:rsid w:val="007225DF"/>
    <w:rsid w:val="008446E8"/>
    <w:rsid w:val="00880269"/>
    <w:rsid w:val="00880C74"/>
    <w:rsid w:val="008820BD"/>
    <w:rsid w:val="00986690"/>
    <w:rsid w:val="00995156"/>
    <w:rsid w:val="009A5F5F"/>
    <w:rsid w:val="009A6235"/>
    <w:rsid w:val="009A6BE6"/>
    <w:rsid w:val="009C40E9"/>
    <w:rsid w:val="009F2939"/>
    <w:rsid w:val="00A97B17"/>
    <w:rsid w:val="00AD2BBB"/>
    <w:rsid w:val="00B205BC"/>
    <w:rsid w:val="00BA65CC"/>
    <w:rsid w:val="00BC2A32"/>
    <w:rsid w:val="00BD6EE1"/>
    <w:rsid w:val="00C061B4"/>
    <w:rsid w:val="00C10614"/>
    <w:rsid w:val="00C550E6"/>
    <w:rsid w:val="00C64C44"/>
    <w:rsid w:val="00CE1777"/>
    <w:rsid w:val="00CE42FE"/>
    <w:rsid w:val="00D86222"/>
    <w:rsid w:val="00E14B64"/>
    <w:rsid w:val="00E504F8"/>
    <w:rsid w:val="00F0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14"/>
    <w:rPr>
      <w:sz w:val="24"/>
      <w:szCs w:val="24"/>
    </w:rPr>
  </w:style>
  <w:style w:type="paragraph" w:styleId="Heading1">
    <w:name w:val="heading 1"/>
    <w:basedOn w:val="Normal"/>
    <w:next w:val="Normal"/>
    <w:link w:val="Heading1Char"/>
    <w:qFormat/>
    <w:rsid w:val="00995156"/>
    <w:pPr>
      <w:keepNext/>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20BD"/>
    <w:pPr>
      <w:ind w:left="720"/>
      <w:contextualSpacing/>
    </w:pPr>
  </w:style>
  <w:style w:type="paragraph" w:styleId="BalloonText">
    <w:name w:val="Balloon Text"/>
    <w:basedOn w:val="Normal"/>
    <w:link w:val="BalloonTextChar"/>
    <w:rsid w:val="00643064"/>
    <w:rPr>
      <w:rFonts w:ascii="Tahoma" w:hAnsi="Tahoma" w:cs="Tahoma"/>
      <w:sz w:val="16"/>
      <w:szCs w:val="16"/>
    </w:rPr>
  </w:style>
  <w:style w:type="character" w:customStyle="1" w:styleId="BalloonTextChar">
    <w:name w:val="Balloon Text Char"/>
    <w:basedOn w:val="DefaultParagraphFont"/>
    <w:link w:val="BalloonText"/>
    <w:rsid w:val="00643064"/>
    <w:rPr>
      <w:rFonts w:ascii="Tahoma" w:hAnsi="Tahoma" w:cs="Tahoma"/>
      <w:sz w:val="16"/>
      <w:szCs w:val="16"/>
    </w:rPr>
  </w:style>
  <w:style w:type="paragraph" w:styleId="PlainText">
    <w:name w:val="Plain Text"/>
    <w:basedOn w:val="Normal"/>
    <w:link w:val="PlainTextChar"/>
    <w:uiPriority w:val="99"/>
    <w:unhideWhenUsed/>
    <w:rsid w:val="00F042E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42E5"/>
    <w:rPr>
      <w:rFonts w:ascii="Calibri" w:eastAsiaTheme="minorHAnsi" w:hAnsi="Calibri" w:cstheme="minorBidi"/>
      <w:sz w:val="22"/>
      <w:szCs w:val="21"/>
    </w:rPr>
  </w:style>
  <w:style w:type="character" w:customStyle="1" w:styleId="Heading1Char">
    <w:name w:val="Heading 1 Char"/>
    <w:basedOn w:val="DefaultParagraphFont"/>
    <w:link w:val="Heading1"/>
    <w:rsid w:val="00995156"/>
    <w:rPr>
      <w:b/>
      <w:bCs/>
      <w:sz w:val="22"/>
      <w:szCs w:val="22"/>
      <w:u w:val="single"/>
    </w:rPr>
  </w:style>
  <w:style w:type="paragraph" w:styleId="Title">
    <w:name w:val="Title"/>
    <w:basedOn w:val="Normal"/>
    <w:link w:val="TitleChar"/>
    <w:qFormat/>
    <w:rsid w:val="00995156"/>
    <w:pPr>
      <w:jc w:val="center"/>
    </w:pPr>
    <w:rPr>
      <w:b/>
      <w:bCs/>
      <w:sz w:val="28"/>
    </w:rPr>
  </w:style>
  <w:style w:type="character" w:customStyle="1" w:styleId="TitleChar">
    <w:name w:val="Title Char"/>
    <w:basedOn w:val="DefaultParagraphFont"/>
    <w:link w:val="Title"/>
    <w:rsid w:val="00995156"/>
    <w:rPr>
      <w:b/>
      <w:bCs/>
      <w:sz w:val="28"/>
      <w:szCs w:val="24"/>
    </w:rPr>
  </w:style>
  <w:style w:type="paragraph" w:customStyle="1" w:styleId="Level1">
    <w:name w:val="Level 1"/>
    <w:rsid w:val="00995156"/>
    <w:pPr>
      <w:autoSpaceDE w:val="0"/>
      <w:autoSpaceDN w:val="0"/>
      <w:adjustRightInd w:val="0"/>
      <w:ind w:left="720"/>
    </w:pPr>
    <w:rPr>
      <w:sz w:val="24"/>
      <w:szCs w:val="24"/>
    </w:rPr>
  </w:style>
  <w:style w:type="character" w:styleId="Hyperlink">
    <w:name w:val="Hyperlink"/>
    <w:basedOn w:val="DefaultParagraphFont"/>
    <w:rsid w:val="00995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14"/>
    <w:rPr>
      <w:sz w:val="24"/>
      <w:szCs w:val="24"/>
    </w:rPr>
  </w:style>
  <w:style w:type="paragraph" w:styleId="Heading1">
    <w:name w:val="heading 1"/>
    <w:basedOn w:val="Normal"/>
    <w:next w:val="Normal"/>
    <w:link w:val="Heading1Char"/>
    <w:qFormat/>
    <w:rsid w:val="00995156"/>
    <w:pPr>
      <w:keepNext/>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20BD"/>
    <w:pPr>
      <w:ind w:left="720"/>
      <w:contextualSpacing/>
    </w:pPr>
  </w:style>
  <w:style w:type="paragraph" w:styleId="BalloonText">
    <w:name w:val="Balloon Text"/>
    <w:basedOn w:val="Normal"/>
    <w:link w:val="BalloonTextChar"/>
    <w:rsid w:val="00643064"/>
    <w:rPr>
      <w:rFonts w:ascii="Tahoma" w:hAnsi="Tahoma" w:cs="Tahoma"/>
      <w:sz w:val="16"/>
      <w:szCs w:val="16"/>
    </w:rPr>
  </w:style>
  <w:style w:type="character" w:customStyle="1" w:styleId="BalloonTextChar">
    <w:name w:val="Balloon Text Char"/>
    <w:basedOn w:val="DefaultParagraphFont"/>
    <w:link w:val="BalloonText"/>
    <w:rsid w:val="00643064"/>
    <w:rPr>
      <w:rFonts w:ascii="Tahoma" w:hAnsi="Tahoma" w:cs="Tahoma"/>
      <w:sz w:val="16"/>
      <w:szCs w:val="16"/>
    </w:rPr>
  </w:style>
  <w:style w:type="paragraph" w:styleId="PlainText">
    <w:name w:val="Plain Text"/>
    <w:basedOn w:val="Normal"/>
    <w:link w:val="PlainTextChar"/>
    <w:uiPriority w:val="99"/>
    <w:unhideWhenUsed/>
    <w:rsid w:val="00F042E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42E5"/>
    <w:rPr>
      <w:rFonts w:ascii="Calibri" w:eastAsiaTheme="minorHAnsi" w:hAnsi="Calibri" w:cstheme="minorBidi"/>
      <w:sz w:val="22"/>
      <w:szCs w:val="21"/>
    </w:rPr>
  </w:style>
  <w:style w:type="character" w:customStyle="1" w:styleId="Heading1Char">
    <w:name w:val="Heading 1 Char"/>
    <w:basedOn w:val="DefaultParagraphFont"/>
    <w:link w:val="Heading1"/>
    <w:rsid w:val="00995156"/>
    <w:rPr>
      <w:b/>
      <w:bCs/>
      <w:sz w:val="22"/>
      <w:szCs w:val="22"/>
      <w:u w:val="single"/>
    </w:rPr>
  </w:style>
  <w:style w:type="paragraph" w:styleId="Title">
    <w:name w:val="Title"/>
    <w:basedOn w:val="Normal"/>
    <w:link w:val="TitleChar"/>
    <w:qFormat/>
    <w:rsid w:val="00995156"/>
    <w:pPr>
      <w:jc w:val="center"/>
    </w:pPr>
    <w:rPr>
      <w:b/>
      <w:bCs/>
      <w:sz w:val="28"/>
    </w:rPr>
  </w:style>
  <w:style w:type="character" w:customStyle="1" w:styleId="TitleChar">
    <w:name w:val="Title Char"/>
    <w:basedOn w:val="DefaultParagraphFont"/>
    <w:link w:val="Title"/>
    <w:rsid w:val="00995156"/>
    <w:rPr>
      <w:b/>
      <w:bCs/>
      <w:sz w:val="28"/>
      <w:szCs w:val="24"/>
    </w:rPr>
  </w:style>
  <w:style w:type="paragraph" w:customStyle="1" w:styleId="Level1">
    <w:name w:val="Level 1"/>
    <w:rsid w:val="00995156"/>
    <w:pPr>
      <w:autoSpaceDE w:val="0"/>
      <w:autoSpaceDN w:val="0"/>
      <w:adjustRightInd w:val="0"/>
      <w:ind w:left="720"/>
    </w:pPr>
    <w:rPr>
      <w:sz w:val="24"/>
      <w:szCs w:val="24"/>
    </w:rPr>
  </w:style>
  <w:style w:type="character" w:styleId="Hyperlink">
    <w:name w:val="Hyperlink"/>
    <w:basedOn w:val="DefaultParagraphFont"/>
    <w:rsid w:val="00995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6555">
      <w:bodyDiv w:val="1"/>
      <w:marLeft w:val="0"/>
      <w:marRight w:val="0"/>
      <w:marTop w:val="0"/>
      <w:marBottom w:val="0"/>
      <w:divBdr>
        <w:top w:val="none" w:sz="0" w:space="0" w:color="auto"/>
        <w:left w:val="none" w:sz="0" w:space="0" w:color="auto"/>
        <w:bottom w:val="none" w:sz="0" w:space="0" w:color="auto"/>
        <w:right w:val="none" w:sz="0" w:space="0" w:color="auto"/>
      </w:divBdr>
    </w:div>
    <w:div w:id="626543598">
      <w:bodyDiv w:val="1"/>
      <w:marLeft w:val="0"/>
      <w:marRight w:val="0"/>
      <w:marTop w:val="0"/>
      <w:marBottom w:val="0"/>
      <w:divBdr>
        <w:top w:val="none" w:sz="0" w:space="0" w:color="auto"/>
        <w:left w:val="none" w:sz="0" w:space="0" w:color="auto"/>
        <w:bottom w:val="none" w:sz="0" w:space="0" w:color="auto"/>
        <w:right w:val="none" w:sz="0" w:space="0" w:color="auto"/>
      </w:divBdr>
    </w:div>
    <w:div w:id="699740684">
      <w:bodyDiv w:val="1"/>
      <w:marLeft w:val="0"/>
      <w:marRight w:val="0"/>
      <w:marTop w:val="0"/>
      <w:marBottom w:val="0"/>
      <w:divBdr>
        <w:top w:val="none" w:sz="0" w:space="0" w:color="auto"/>
        <w:left w:val="none" w:sz="0" w:space="0" w:color="auto"/>
        <w:bottom w:val="none" w:sz="0" w:space="0" w:color="auto"/>
        <w:right w:val="none" w:sz="0" w:space="0" w:color="auto"/>
      </w:divBdr>
    </w:div>
    <w:div w:id="779646889">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700398039">
      <w:bodyDiv w:val="1"/>
      <w:marLeft w:val="0"/>
      <w:marRight w:val="0"/>
      <w:marTop w:val="0"/>
      <w:marBottom w:val="0"/>
      <w:divBdr>
        <w:top w:val="none" w:sz="0" w:space="0" w:color="auto"/>
        <w:left w:val="none" w:sz="0" w:space="0" w:color="auto"/>
        <w:bottom w:val="none" w:sz="0" w:space="0" w:color="auto"/>
        <w:right w:val="none" w:sz="0" w:space="0" w:color="auto"/>
      </w:divBdr>
    </w:div>
    <w:div w:id="19913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whitehead@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Windows User</cp:lastModifiedBy>
  <cp:revision>4</cp:revision>
  <cp:lastPrinted>2010-09-01T21:02:00Z</cp:lastPrinted>
  <dcterms:created xsi:type="dcterms:W3CDTF">2011-09-19T16:39:00Z</dcterms:created>
  <dcterms:modified xsi:type="dcterms:W3CDTF">2011-09-21T22:48:00Z</dcterms:modified>
</cp:coreProperties>
</file>